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DF" w:rsidRDefault="005A19DF">
      <w:pPr>
        <w:autoSpaceDE w:val="0"/>
        <w:autoSpaceDN w:val="0"/>
        <w:adjustRightInd w:val="0"/>
        <w:jc w:val="both"/>
      </w:pPr>
    </w:p>
    <w:p w:rsidR="005A19DF" w:rsidRDefault="005A19DF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5A19DF" w:rsidRDefault="005A19DF">
      <w:pPr>
        <w:pStyle w:val="ConsPlusTitle"/>
        <w:widowControl/>
        <w:jc w:val="center"/>
      </w:pPr>
    </w:p>
    <w:p w:rsidR="005A19DF" w:rsidRDefault="005A19DF">
      <w:pPr>
        <w:pStyle w:val="ConsPlusTitle"/>
        <w:widowControl/>
        <w:jc w:val="center"/>
      </w:pPr>
      <w:r>
        <w:t>ПОСТАНОВЛЕНИЕ</w:t>
      </w:r>
    </w:p>
    <w:p w:rsidR="005A19DF" w:rsidRDefault="005A19DF">
      <w:pPr>
        <w:pStyle w:val="ConsPlusTitle"/>
        <w:widowControl/>
        <w:jc w:val="center"/>
      </w:pPr>
      <w:r>
        <w:t xml:space="preserve">от 31 декабря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1225</w:t>
      </w:r>
    </w:p>
    <w:p w:rsidR="005A19DF" w:rsidRDefault="005A19DF">
      <w:pPr>
        <w:pStyle w:val="ConsPlusTitle"/>
        <w:widowControl/>
        <w:jc w:val="center"/>
      </w:pPr>
    </w:p>
    <w:p w:rsidR="005A19DF" w:rsidRDefault="005A19DF">
      <w:pPr>
        <w:pStyle w:val="ConsPlusTitle"/>
        <w:widowControl/>
        <w:jc w:val="center"/>
      </w:pPr>
      <w:r>
        <w:t>О ТРЕБОВАНИЯХ</w:t>
      </w:r>
    </w:p>
    <w:p w:rsidR="005A19DF" w:rsidRDefault="005A19DF">
      <w:pPr>
        <w:pStyle w:val="ConsPlusTitle"/>
        <w:widowControl/>
        <w:jc w:val="center"/>
      </w:pPr>
      <w:r>
        <w:t>К РЕГИОНАЛЬНЫМ И МУНИЦИПАЛЬНЫМ ПРОГРАММАМ В ОБЛАСТИ</w:t>
      </w:r>
    </w:p>
    <w:p w:rsidR="005A19DF" w:rsidRDefault="005A19DF">
      <w:pPr>
        <w:pStyle w:val="ConsPlusTitle"/>
        <w:widowControl/>
        <w:jc w:val="center"/>
      </w:pPr>
      <w:r>
        <w:t>ЭНЕРГОСБЕРЕЖЕНИЯ И ПОВЫШЕНИЯ ЭНЕРГЕТИЧЕСКОЙ ЭФФЕКТИВНОСТИ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В соответствии со статьей 14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1. Установить, что региональные и муниципальные программы в области энергосбережения и повышения энергетической эффективности (далее - программы) должны содержать: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перечень целевых показателей в области энергосбережения и повышения энергетической эффективности согласно приложению N 1;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перечень и сроки выполнения мероприятий по энергосбережению и повышению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согласно приложению N 2.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2. Установить, что Министерство регионального развития Российской Федерации осуществляет методическое обеспечение разработки и реализации программ.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3. Министерству регионального развития Российской Федерации в 2-месячный срок утвердить методику расчета значений целевых показателей в области энергосбережения и повышения энергетической </w:t>
      </w:r>
      <w:proofErr w:type="gramStart"/>
      <w:r>
        <w:t>эффективности</w:t>
      </w:r>
      <w:proofErr w:type="gramEnd"/>
      <w:r>
        <w:t xml:space="preserve"> в том числе в сопоставимых условиях.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4. Рекомендовать органам государственной власти субъектов Российской Федерации и органам местного самоуправления ежегодно проводить корректировку планируемых значений целевых показателей в области энергосбережения и повышения энергетической эффективности программ с учетом фактически достигнутых результатов реализации программ и изменения социально-экономической ситуации.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5. Установить, что 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для каждого года на протяжении всего срока реализации программ.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proofErr w:type="gramStart"/>
      <w:r>
        <w:t>Целевые показатели в области энергосбережения и повышения энергетической эффективности, предусматриваемые в программах, отражающие динамику (изменение) показателей, рассчитываются по отношению к значениям соответствующих показателей в году, предшествующем году начала реализации программ, а целевые показатели, отражающие оснащенность приборами учета энергетических ресурсов, рассчитываются в отношении объектов, подключенных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</w:t>
      </w:r>
      <w:proofErr w:type="gramEnd"/>
      <w:r>
        <w:t xml:space="preserve"> (или) системам централизованного газоснабжения.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При расчете значений целевых показателей в области энергосбережения и повышения энергетической эффективности в сопоставимых условиях должно </w:t>
      </w:r>
      <w:proofErr w:type="gramStart"/>
      <w:r>
        <w:t>учитываться</w:t>
      </w:r>
      <w:proofErr w:type="gramEnd"/>
      <w:r>
        <w:t xml:space="preserve"> в том числе изменение структуры и объемов потребления энергетических ресурсов, не связанных с проведением мероприятий по энергосбережению и повышению </w:t>
      </w:r>
      <w:r>
        <w:lastRenderedPageBreak/>
        <w:t>энергетической эффективности, изменением численности населения субъекта Российской Федерации и муниципального образования.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</w:p>
    <w:p w:rsidR="005A19DF" w:rsidRDefault="005A19DF">
      <w:pPr>
        <w:autoSpaceDE w:val="0"/>
        <w:autoSpaceDN w:val="0"/>
        <w:adjustRightInd w:val="0"/>
        <w:jc w:val="right"/>
      </w:pPr>
      <w:r>
        <w:t>Председатель Правительства</w:t>
      </w:r>
    </w:p>
    <w:p w:rsidR="005A19DF" w:rsidRDefault="005A19DF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5A19DF" w:rsidRDefault="005A19DF">
      <w:pPr>
        <w:autoSpaceDE w:val="0"/>
        <w:autoSpaceDN w:val="0"/>
        <w:adjustRightInd w:val="0"/>
        <w:jc w:val="right"/>
      </w:pPr>
      <w:r>
        <w:t>В.ПУТИН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</w:p>
    <w:p w:rsidR="005A19DF" w:rsidRDefault="005A19DF">
      <w:pPr>
        <w:autoSpaceDE w:val="0"/>
        <w:autoSpaceDN w:val="0"/>
        <w:adjustRightInd w:val="0"/>
        <w:ind w:firstLine="540"/>
        <w:jc w:val="both"/>
      </w:pPr>
    </w:p>
    <w:p w:rsidR="005A19DF" w:rsidRDefault="005A19DF">
      <w:pPr>
        <w:autoSpaceDE w:val="0"/>
        <w:autoSpaceDN w:val="0"/>
        <w:adjustRightInd w:val="0"/>
        <w:ind w:firstLine="540"/>
        <w:jc w:val="both"/>
      </w:pPr>
    </w:p>
    <w:p w:rsidR="005A19DF" w:rsidRDefault="005A19DF">
      <w:pPr>
        <w:autoSpaceDE w:val="0"/>
        <w:autoSpaceDN w:val="0"/>
        <w:adjustRightInd w:val="0"/>
        <w:ind w:firstLine="540"/>
        <w:jc w:val="both"/>
      </w:pPr>
    </w:p>
    <w:p w:rsidR="005A19DF" w:rsidRDefault="005A19DF">
      <w:pPr>
        <w:autoSpaceDE w:val="0"/>
        <w:autoSpaceDN w:val="0"/>
        <w:adjustRightInd w:val="0"/>
        <w:ind w:firstLine="540"/>
        <w:jc w:val="both"/>
      </w:pPr>
    </w:p>
    <w:p w:rsidR="005A19DF" w:rsidRDefault="005A19DF">
      <w:pPr>
        <w:autoSpaceDE w:val="0"/>
        <w:autoSpaceDN w:val="0"/>
        <w:adjustRightInd w:val="0"/>
        <w:jc w:val="right"/>
        <w:outlineLvl w:val="0"/>
      </w:pPr>
      <w:r>
        <w:t>Приложение N 1</w:t>
      </w:r>
    </w:p>
    <w:p w:rsidR="005A19DF" w:rsidRDefault="005A19DF">
      <w:pPr>
        <w:autoSpaceDE w:val="0"/>
        <w:autoSpaceDN w:val="0"/>
        <w:adjustRightInd w:val="0"/>
        <w:jc w:val="right"/>
      </w:pPr>
      <w:r>
        <w:t>к Постановлению Правительства</w:t>
      </w:r>
    </w:p>
    <w:p w:rsidR="005A19DF" w:rsidRDefault="005A19DF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5A19DF" w:rsidRDefault="005A19DF">
      <w:pPr>
        <w:autoSpaceDE w:val="0"/>
        <w:autoSpaceDN w:val="0"/>
        <w:adjustRightInd w:val="0"/>
        <w:jc w:val="right"/>
      </w:pPr>
      <w:r>
        <w:t xml:space="preserve">от 31 декабря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1225</w:t>
      </w:r>
    </w:p>
    <w:p w:rsidR="005A19DF" w:rsidRDefault="005A19DF">
      <w:pPr>
        <w:autoSpaceDE w:val="0"/>
        <w:autoSpaceDN w:val="0"/>
        <w:adjustRightInd w:val="0"/>
        <w:jc w:val="center"/>
      </w:pPr>
    </w:p>
    <w:p w:rsidR="005A19DF" w:rsidRDefault="005A19DF">
      <w:pPr>
        <w:autoSpaceDE w:val="0"/>
        <w:autoSpaceDN w:val="0"/>
        <w:adjustRightInd w:val="0"/>
        <w:jc w:val="center"/>
      </w:pPr>
      <w:r>
        <w:t>ПЕРЕЧЕНЬ</w:t>
      </w:r>
    </w:p>
    <w:p w:rsidR="005A19DF" w:rsidRDefault="005A19DF">
      <w:pPr>
        <w:autoSpaceDE w:val="0"/>
        <w:autoSpaceDN w:val="0"/>
        <w:adjustRightInd w:val="0"/>
        <w:jc w:val="center"/>
      </w:pPr>
      <w:r>
        <w:t>ЦЕЛЕВЫХ ПОКАЗАТЕЛЕЙ В ОБЛАСТИ ЭНЕРГОСБЕРЕЖЕНИЯ И ПОВЫШЕНИЯ</w:t>
      </w:r>
    </w:p>
    <w:p w:rsidR="005A19DF" w:rsidRDefault="005A19DF">
      <w:pPr>
        <w:autoSpaceDE w:val="0"/>
        <w:autoSpaceDN w:val="0"/>
        <w:adjustRightInd w:val="0"/>
        <w:jc w:val="center"/>
      </w:pPr>
      <w:r>
        <w:t>ЭНЕРГЕТИЧЕСКОЙ ЭФФЕКТИВНОСТИ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1. Общие целевые показатели в области энергосбережения и повышения энергетической эффективности: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динамика энергоемкости валового регионального продукта - для региональных программ области энергосбережения и повышения энергетической эффективности (для фактических и сопоставимых условий);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электрической энергии, потребляемой (используемой) на территории субъекта Российской Федерации, муниципального образования;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объемов тепловой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тепловой энергии, потребляемой (используемой) на территории субъекта Российской Федерации, муниципального образования;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объемов воды,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воды, потребляемой (используемой) на территории субъекта Российской Федерации, муниципального образования;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объемов природного газа, расчеты за который осуществляются с использованием приборов учета (в части многоквартирных домов - с использованием индивидуальных и общих (для коммунальной квартиры) приборов учета), в общем объеме природного газа, потребляемого (используемого) на территории субъекта Российской Федерации, муниципального образования;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субъекта Российской Федерации, муниципального образования;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lastRenderedPageBreak/>
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региональной, муниципальной программы.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2.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 (рассчитываются для фактических и сопоставимых условий):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экономия электрической энергии в натуральном и стоимостном выражении;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экономия тепловой энергии в натуральном и стоимостном выражении;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экономия воды в натуральном и стоимостном выражении;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экономия природного газа в натуральном и стоимостном выражении.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3. Целевые показатели в области энергосбережения и повышения энергетической эффективности в бюджетном секторе: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удельный расход тепловой энергии бюджетными учреждениями, расчеты за которую осуществляются с использованием приборов учета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удельный расход тепловой энергии бюджетными учреждениями, расчеты за которую осуществляются с применением расчетных способов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изменение удельного расхода тепловой энергии бюджетными учреждениями, расчеты за которую осуществляются с использованием приборов учета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изменение удельного расхода тепловой энергии бюджетными учреждениями, расчеты за которую осуществляются с применением расчетных способов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изменение отношения удельного расхода тепловой энергии бюджетными учреждениями, расчеты за которую осуществляются с применением расчетных способов, к удельному расходу тепловой энергии бюджетными учреждениями, расчеты за которую осуществляются с использованием приборов учета;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удельный расход воды на снабжение бюджетных учреждений, расчеты за которую осуществляются с использованием приборов учета (в расчете на 1 человека);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удельный расход воды на снабжение бюджетных учреждений, расчеты за которую осуществляются с применением расчетных способов (в расчете на 1 человека);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изменение удельного расхода воды на снабжение бюджетных учреждений, расчеты за которую осуществляются с использованием приборов учета (в расчете на 1 человека);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изменение удельного расхода воды на снабжение бюджетных учреждений, расчеты за которую осуществляются с применением расчетных способов (в расчете на 1 человека);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изменение отношения удельного расхода воды на снабжение бюджетных учреждений, расчеты за которую осуществляются с применением расчетных способов, к удельному расходу воды на снабжение бюджетных учреждений, расчеты за которую осуществляются с использованием приборов учета;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удельный расход электрической энергии на обеспечение бюджетных учреждений, расчеты за которую осуществляются с использованием приборов учета (в расчете на 1 человека);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удельный расход электрической энергии на обеспечение бюджетных учреждений, расчеты за которую осуществляются с применением расчетных способов (в расчете на 1 человека);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изменение удельного расхода электрической энергии на обеспечение бюджетных учреждений, расчеты за которую осуществляются с использованием приборов учета (в расчете на 1 человека);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изменение удельного расхода электрической энергии на обеспечение бюджетных учреждений, расчеты за которую осуществляются с применением расчетных способов (в расчете на 1 человека);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lastRenderedPageBreak/>
        <w:t>изменение отношения удельного расхода электрической энергии на обеспечение бюджетных учреждений, расчеты за которую осуществляются с применением расчетных способов, к удельному расходу электрической энергии на обеспечение бюджетных учреждений, расчеты за которую осуществляются с использованием приборов учета;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 на территории субъекта Российской Федерации, муниципального образования;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объемов тепловой энергии, потребляемой (используемой) бюджетными учреждениями, расчеты за которую осуществляются с использованием приборов учета, в общем объеме тепловой энергии, потребляемой (используемой) бюджетными учреждениями на территории субъекта Российской Федерации, муниципального образования;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объемов воды, потребляемой (используемой) бюджетными учреждениями, расчеты за которую осуществляются с использованием приборов учета, в общем объеме воды, потребляемой (используемой) бюджетными учреждениями на территории субъекта Российской Федерации, муниципального образования;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объемов природного газа, потребляемого (используемого) бюджетными учреждениями, расчеты за который осуществляются с использованием приборов учета, в общем объеме природного газа, потребляемого (используемого) бюджетными учреждениями на территории субъекта Российской Федерации, муниципального образования;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расходов бюджета субъекта Российской Федерации, муниципального образования на обеспечение энергетическими ресурсами бюджетных учреждений (для фактических и сопоставимых условий);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динамика расходов бюджета субъекта Российской Федерации, муниципального образования на обеспечение энергетическими ресурсами бюджетных учреждений (для фактических и сопоставимых условий);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расходов бюджета субъекта Российской Федерации, муниципального образования на предоставление субсидий организациям коммунального комплекса на приобретение топлива;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динамика расходов бюджета субъекта Российской Федерации, муниципального образования на предоставление субсидий организациям коммунального комплекса на приобретение топлива;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бюджетных учреждений, финансируемых за счет бюджета субъекта Российской Федерации, муниципального образования, в общем объеме бюджетных учреждений, в отношении которых проведено обязательное энергетическое обследование;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число энергосервисных договоров (контрактов), заключенных государственными, муниципальными заказчиками;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государственных, муниципальных заказчиков в общем объеме государственных, муниципальных заказчиков, которыми заключены энергосервисные договоры (контракты);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товаров, работ, услуг, закупаемых для государственных, муниципальных нужд в соответствии с требованиями энергетической эффективности, в общем объеме закупаемых товаров, работ, услуг для государственных, муниципальных нужд (в стоимостном выражении);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удельные расходы бюджета субъекта Российской Федерации, муниципального образования на предоставление социальной поддержки гражданам по оплате жилого помещения и коммунальных услуг (в расчете на одного жителя).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4. Целевые показатели в области энергосбережения и повышения энергетической эффективности в жилищном фонде: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>доля объемов электрической энергии, потребляемой (используемой) в жилых домах (за исключением многоквартирных домов), расчеты за которую осуществляются с использованием приборов учета, в общем объеме электрической энергии, потребляемой (используемой) в жилых домах (за исключением многоквартирных домов) на территории субъекта Российской Федерации, муниципального образования;</w:t>
      </w:r>
      <w:proofErr w:type="gramEnd"/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объемов электрической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электрической энергии, потребляемой (используемой) в многоквартирных домах на территории субъекта Российской Федерации, муниципального образования;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объемов электрической энергии, потребляемой (используемой) в многоквартирных домах, оплата которой осуществляется с использованием индивидуальных и общих (для коммунальной квартиры) приборов учета, в общем объеме электрической энергии, потребляемой (используемой) в многоквартирных домах на территории субъекта Российской Федерации, муниципального образования;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объемов тепловой энергии, потребляемой (используемой) в жилых домах, расчеты за которую осуществляются с использованием приборов учета, в общем объеме тепловой энергии, потребляемой (используемой) в жилых домах на территории субъекта Российской Федерации, муниципального образования (за исключением многоквартирных домов);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объемов тепловой энергии, потребляемой (используемой) в многоквартирных домах, оплата которой осуществляется с использованием коллективных (общедомовых) приборов учета, в общем объеме тепловой энергии, потребляемой (используемой) в многоквартирных домах на территории субъекта Российской Федерации, муниципального образования;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доля объемов воды, потребляемой (используемой) в жилых домах (за исключением многоквартирных домов), расчеты за </w:t>
      </w:r>
      <w:proofErr w:type="gramStart"/>
      <w:r>
        <w:t>которую</w:t>
      </w:r>
      <w:proofErr w:type="gramEnd"/>
      <w:r>
        <w:t xml:space="preserve"> осуществляются с использованием приборов учета, в общем объеме воды, потребляемой (используемой) в жилых домах (за исключением многоквартирных домов) на территории субъекта Российской Федерации, муниципального образования;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субъекта Российской Федерации, муниципального образования;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объемов воды, потребляемой (используемой) в многоквартирных домах, расчеты за которую осуществляются с использованием индивидуальных и общих (для коммунальной квартиры) приборов учета, в общем объеме воды, потребляемой (используемой) в многоквартирных домах на территории субъекта Российской Федерации, муниципального образования;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proofErr w:type="gramStart"/>
      <w:r>
        <w:t>доля объемов природного газа, потребляемого (используемого) в жилых домах (за исключением многоквартирных домов), расчеты за который осуществляются с использованием приборов учета, в общем объеме природного газа, потребляемого (используемого) в жилых домах (за исключением многоквартирных домов) на территории субъекта Российской Федерации, муниципального образования;</w:t>
      </w:r>
      <w:proofErr w:type="gramEnd"/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субъекта Российской Федерации, муниципального образования;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число жилых домов, в отношении которых проведено энергетическое обследование;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доля жилых домов, в отношении которых проведено энергетическое обследование, в общем числе жилых домов;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удельный расход тепловой энергии в жилых домах,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удельный расход тепловой энергии в жилых домах, расчеты за которую осуществляются с применением расчетных способов (нормативов потребления)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изменение удельного расхода тепловой энергии в жилых домах,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площади, для фактических и сопоставимых условий);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изменение удельного расхода тепловой энергии в жилых домах, расчеты за которую осуществляются с применением расчетных способов (нормативов потребления)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площади, для фактических и сопоставимых условий);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изменение отношения удельного расхода тепловой энергии в жилых домах, расчеты за которую осуществляются с применением расчетных способов (нормативов потребления), к удельному расходу тепловой энергии в жилых домах, расчеты за которую осуществляются с использованием приборов учета (для фактических и сопоставимых условий);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удельный расход воды в жилых домах,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удельный расход воды в жилых домах, расчеты за которую осуществляются с применением расчетных способов (нормативов потребления)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изменение удельного расхода воды в жилых домах,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площади, для фактических и сопоставимых условий);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изменение удельного расхода воды в жилых домах, расчеты за которую осуществляются с применением расчетных способов (нормативов потребления)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площади, для фактических и сопоставимых условий);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изменение отношения удельного расхода воды в жилых домах, расчеты за которую осуществляются с применением расчетных способов (нормативов потребления), к удельному расходу воды в жилых домах, расчеты за которую осуществляются с использованием приборов учета (для фактических и сопоставимых условий);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удельный расход электрической энергии в жилых домах,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удельный расход электрической энергии в жилых домах, расчеты за которую осуществляются с применением расчетных способов (нормативов потребления)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изменение удельного расхода электрической энергии в жилых домах,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площади, для фактических и сопоставимых условий);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изменение удельного расхода электрической энергии в жилых домах, расчеты за которую осуществляются с применением расчетных способов (нормативов потребления)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площади, для фактических и сопоставимых условий);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изменение отношения удельного расхода электрической энергии в жилых домах, расчеты за которую осуществляются с применением расчетных способов (нормативов </w:t>
      </w:r>
      <w:r>
        <w:lastRenderedPageBreak/>
        <w:t>потребления), к удельному расходу электрической энергии в жилых домах, расчеты за которую осуществляются с использованием приборов учета (для фактических и сопоставимых условий);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удельный расход природного газа в жилых домах, расчеты за который осуществляются с использованием приборов учета (в части многоквартирных домов - с использованием индивидуальных и общих (для коммунальной квартиры) приборов учета)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удельный расход природного газа в жилых домах, расчеты за который осуществляются с применением расчетных способов (нормативов потребления)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изменение удельного расхода природного газа в жилых домах, расчеты за который осуществляются с использованием приборов учета (в части многоквартирных домов - с использованием индивидуальных и общих (для коммунальной квартиры) приборов учета)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площади, для фактических и сопоставимых условий);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изменение удельного расхода природного газа в жилых домах, расчеты за который осуществляются с применением расчетных способов (нормативов потребления)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общей площади, для фактических и сопоставимых условий);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изменение отношения удельного расхода природного газа в жилых домах, расчеты за который осуществляются с применением расчетных способов (нормативов потребления), к удельному расходу природного газа в жилых домах, расчеты за который осуществляются с использованием приборов учета (для фактических и сопоставимых условий).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5. Целевые показатели в области энергосбережения и повышения энергетической эффективности в системах коммунальной инфраструктуры: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изменение удельного расхода топлива на выработку электрической энергии тепловыми электростанциями;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изменение удельного расхода топлива на выработку тепловой энергии;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динамика изменения фактического объема потерь электрической энергии при ее передаче по распределительным сетям;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динамика изменения фактического объема потерь тепловой энергии при ее передаче;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динамика изменения фактического объема потерь воды при ее передаче;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динамика изменения объемов электрической энергии, используемой при передаче (транспортировке) воды.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6. Целевые показатели в области энергосбережения и повышения энергетической эффективности в транспортном комплексе: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динамика количества высокоэкономичных по использованию моторного топлива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субъектом Российской Федерации, муниципальным образованием;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динамика количества общественного транспорта, регулирование тарифов на услуги по перевозке на котором осуществляется субъектом Российской Федерации,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моторного топлива, природным газом.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7. </w:t>
      </w:r>
      <w:proofErr w:type="gramStart"/>
      <w:r>
        <w:t>Иные целевые показатели в области энергосбережения и повышения энергетической эффективности, определенные органом исполнительной власти субъекта Российской Федерации, органом местного самоуправления при разработке региональной и муниципальной программ в области энергосбережения и повышения энергетической эффективности.</w:t>
      </w:r>
      <w:proofErr w:type="gramEnd"/>
    </w:p>
    <w:p w:rsidR="005A19DF" w:rsidRDefault="005A19DF">
      <w:pPr>
        <w:autoSpaceDE w:val="0"/>
        <w:autoSpaceDN w:val="0"/>
        <w:adjustRightInd w:val="0"/>
        <w:ind w:firstLine="540"/>
        <w:jc w:val="both"/>
      </w:pPr>
    </w:p>
    <w:p w:rsidR="005A19DF" w:rsidRDefault="005A19DF">
      <w:pPr>
        <w:autoSpaceDE w:val="0"/>
        <w:autoSpaceDN w:val="0"/>
        <w:adjustRightInd w:val="0"/>
        <w:ind w:firstLine="540"/>
        <w:jc w:val="both"/>
      </w:pPr>
    </w:p>
    <w:p w:rsidR="005A19DF" w:rsidRDefault="005A19DF">
      <w:pPr>
        <w:autoSpaceDE w:val="0"/>
        <w:autoSpaceDN w:val="0"/>
        <w:adjustRightInd w:val="0"/>
        <w:ind w:firstLine="540"/>
        <w:jc w:val="both"/>
      </w:pPr>
    </w:p>
    <w:p w:rsidR="005A19DF" w:rsidRDefault="005A19DF">
      <w:pPr>
        <w:autoSpaceDE w:val="0"/>
        <w:autoSpaceDN w:val="0"/>
        <w:adjustRightInd w:val="0"/>
        <w:ind w:firstLine="540"/>
        <w:jc w:val="both"/>
      </w:pPr>
    </w:p>
    <w:p w:rsidR="005A19DF" w:rsidRDefault="005A19DF">
      <w:pPr>
        <w:autoSpaceDE w:val="0"/>
        <w:autoSpaceDN w:val="0"/>
        <w:adjustRightInd w:val="0"/>
        <w:ind w:firstLine="540"/>
        <w:jc w:val="both"/>
      </w:pPr>
    </w:p>
    <w:p w:rsidR="005A19DF" w:rsidRDefault="005A19DF">
      <w:pPr>
        <w:autoSpaceDE w:val="0"/>
        <w:autoSpaceDN w:val="0"/>
        <w:adjustRightInd w:val="0"/>
        <w:jc w:val="right"/>
        <w:outlineLvl w:val="0"/>
      </w:pPr>
      <w:r>
        <w:t>Приложение N 2</w:t>
      </w:r>
    </w:p>
    <w:p w:rsidR="005A19DF" w:rsidRDefault="005A19DF">
      <w:pPr>
        <w:autoSpaceDE w:val="0"/>
        <w:autoSpaceDN w:val="0"/>
        <w:adjustRightInd w:val="0"/>
        <w:jc w:val="right"/>
      </w:pPr>
      <w:r>
        <w:t>к Постановлению Правительства</w:t>
      </w:r>
    </w:p>
    <w:p w:rsidR="005A19DF" w:rsidRDefault="005A19DF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5A19DF" w:rsidRDefault="005A19DF">
      <w:pPr>
        <w:autoSpaceDE w:val="0"/>
        <w:autoSpaceDN w:val="0"/>
        <w:adjustRightInd w:val="0"/>
        <w:jc w:val="right"/>
      </w:pPr>
      <w:r>
        <w:t xml:space="preserve">от 31 декабря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1225</w:t>
      </w:r>
    </w:p>
    <w:p w:rsidR="005A19DF" w:rsidRDefault="005A19DF">
      <w:pPr>
        <w:autoSpaceDE w:val="0"/>
        <w:autoSpaceDN w:val="0"/>
        <w:adjustRightInd w:val="0"/>
        <w:jc w:val="center"/>
      </w:pPr>
    </w:p>
    <w:p w:rsidR="005A19DF" w:rsidRDefault="005A19DF">
      <w:pPr>
        <w:autoSpaceDE w:val="0"/>
        <w:autoSpaceDN w:val="0"/>
        <w:adjustRightInd w:val="0"/>
        <w:jc w:val="center"/>
      </w:pPr>
      <w:r>
        <w:t>ПЕРЕЧЕНЬ</w:t>
      </w:r>
    </w:p>
    <w:p w:rsidR="005A19DF" w:rsidRDefault="005A19DF">
      <w:pPr>
        <w:autoSpaceDE w:val="0"/>
        <w:autoSpaceDN w:val="0"/>
        <w:adjustRightInd w:val="0"/>
        <w:jc w:val="center"/>
      </w:pPr>
      <w:r>
        <w:t xml:space="preserve">МЕРОПРИЯТИЙ ПО ЭНЕРГОСБЕРЕЖЕНИЮ И ПОВЫШЕНИЮ </w:t>
      </w:r>
      <w:proofErr w:type="gramStart"/>
      <w:r>
        <w:t>ЭНЕРГЕТИЧЕСКОЙ</w:t>
      </w:r>
      <w:proofErr w:type="gramEnd"/>
    </w:p>
    <w:p w:rsidR="005A19DF" w:rsidRDefault="005A19DF">
      <w:pPr>
        <w:autoSpaceDE w:val="0"/>
        <w:autoSpaceDN w:val="0"/>
        <w:adjustRightInd w:val="0"/>
        <w:jc w:val="center"/>
      </w:pPr>
      <w:r>
        <w:t>ЭФФЕКТИВНОСТИ, ПРОВЕДЕНИЕ КОТОРЫХ ВОЗМОЖНО С ИСПОЛЬЗОВАНИЕМ</w:t>
      </w:r>
    </w:p>
    <w:p w:rsidR="005A19DF" w:rsidRDefault="005A19DF">
      <w:pPr>
        <w:autoSpaceDE w:val="0"/>
        <w:autoSpaceDN w:val="0"/>
        <w:adjustRightInd w:val="0"/>
        <w:jc w:val="center"/>
      </w:pPr>
      <w:r>
        <w:t>ВНЕБЮДЖЕТНЫХ СРЕДСТВ, ПОЛУЧЕННЫХ ТАКЖЕ С ПРИМЕНЕНИЕМ</w:t>
      </w:r>
    </w:p>
    <w:p w:rsidR="005A19DF" w:rsidRDefault="005A19DF">
      <w:pPr>
        <w:autoSpaceDE w:val="0"/>
        <w:autoSpaceDN w:val="0"/>
        <w:adjustRightInd w:val="0"/>
        <w:jc w:val="center"/>
      </w:pPr>
      <w:r>
        <w:t>РЕГУЛИРУЕМЫХ ЦЕН (ТАРИФОВ)</w:t>
      </w:r>
    </w:p>
    <w:p w:rsidR="005A19DF" w:rsidRDefault="005A19DF">
      <w:pPr>
        <w:autoSpaceDE w:val="0"/>
        <w:autoSpaceDN w:val="0"/>
        <w:adjustRightInd w:val="0"/>
        <w:jc w:val="center"/>
      </w:pP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1. Мероприятия по энергосбережению и повышению энергетической эффективности, подлежащие включению в региональные программы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региональной программы, начиная с 2010 года: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proofErr w:type="gramStart"/>
      <w:r>
        <w:t>мероприятия по учету в инвестиционных и производственных программах производителей тепловой энергии, электросетевых организаций, теплосетевых организаций,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эффективности;</w:t>
      </w:r>
      <w:proofErr w:type="gramEnd"/>
    </w:p>
    <w:p w:rsidR="005A19DF" w:rsidRDefault="005A19DF">
      <w:pPr>
        <w:autoSpaceDE w:val="0"/>
        <w:autoSpaceDN w:val="0"/>
        <w:adjustRightInd w:val="0"/>
        <w:ind w:firstLine="540"/>
        <w:jc w:val="both"/>
      </w:pPr>
      <w:proofErr w:type="gramStart"/>
      <w:r>
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числе,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дням;</w:t>
      </w:r>
      <w:proofErr w:type="gramEnd"/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мероприятия по внедрению энергосберегающих технологий;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мероприятия, направленные на снижение потребления энергетических ресурсов на собственные нужды при производстве тепловой энергии;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мероприятия по сокращению потерь электрической энергии, тепловой энергии при их передаче.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2. Мероприятия по энергосбережению и повышению энергетической эффективности, подлежащие включению в муниципальные программы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муниципальной программы, начиная с 2010 года: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 xml:space="preserve"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</w:t>
      </w:r>
      <w:r>
        <w:lastRenderedPageBreak/>
        <w:t>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мероприятия по учету в инвестиционных и производственных программах производителей воды мер по энергосбережению и повышению энергетической эффективности;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мероприятия по модернизации оборудования, в том числе внедрение инновационных решений и технологий;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мероприятия по сокращению объемов электрической энергии, используемой при передаче (транспортировке) воды;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мероприятия по внедрению энергосберегающих технологий;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мероприятия по сокращению потерь воды при ее передаче.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3. Мероприятия по энергосбережению и повышению энергетической эффективности, подлежащие включению в региональные и муниципальные программы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региональной, муниципальной программы, начиная с 2010 года: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мероприятия по замещению природным газом бензина, используемого транспортными средствами в качестве моторного топлива, регулирование тарифов на услуги по перевозке на которых осуществляется субъектом Российской Федерации, муниципальным образованием;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  <w:r>
        <w:t>информирование руководителей государственных и муниципальных бюджетных учреждений о необходимости проведения мероприятий по энергосбережению и повышению энергетической эффективности, в том числе о возможности заключения энергосервисных договоров (контрактов) и об особенностях их заключения.</w:t>
      </w:r>
    </w:p>
    <w:p w:rsidR="005A19DF" w:rsidRDefault="005A19DF">
      <w:pPr>
        <w:autoSpaceDE w:val="0"/>
        <w:autoSpaceDN w:val="0"/>
        <w:adjustRightInd w:val="0"/>
        <w:ind w:firstLine="540"/>
        <w:jc w:val="both"/>
      </w:pPr>
    </w:p>
    <w:p w:rsidR="005A19DF" w:rsidRDefault="005A19DF">
      <w:pPr>
        <w:autoSpaceDE w:val="0"/>
        <w:autoSpaceDN w:val="0"/>
        <w:adjustRightInd w:val="0"/>
        <w:ind w:firstLine="540"/>
        <w:jc w:val="both"/>
      </w:pPr>
    </w:p>
    <w:p w:rsidR="005A19DF" w:rsidRDefault="005A19D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62381" w:rsidRDefault="00C62381"/>
    <w:sectPr w:rsidR="00C62381" w:rsidSect="005A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5A19DF"/>
    <w:rsid w:val="00000CB2"/>
    <w:rsid w:val="00000CD7"/>
    <w:rsid w:val="0000106F"/>
    <w:rsid w:val="000018E0"/>
    <w:rsid w:val="00002486"/>
    <w:rsid w:val="00002849"/>
    <w:rsid w:val="00006548"/>
    <w:rsid w:val="00010440"/>
    <w:rsid w:val="00011945"/>
    <w:rsid w:val="00011AA9"/>
    <w:rsid w:val="00013443"/>
    <w:rsid w:val="00013813"/>
    <w:rsid w:val="00015069"/>
    <w:rsid w:val="00015242"/>
    <w:rsid w:val="00015DE4"/>
    <w:rsid w:val="000174E9"/>
    <w:rsid w:val="00017EBF"/>
    <w:rsid w:val="000204B4"/>
    <w:rsid w:val="000211E5"/>
    <w:rsid w:val="00021465"/>
    <w:rsid w:val="000216BD"/>
    <w:rsid w:val="00021FCB"/>
    <w:rsid w:val="0002239A"/>
    <w:rsid w:val="000230CC"/>
    <w:rsid w:val="0002430B"/>
    <w:rsid w:val="00024A01"/>
    <w:rsid w:val="00024B39"/>
    <w:rsid w:val="00026BD2"/>
    <w:rsid w:val="00026C18"/>
    <w:rsid w:val="00026F26"/>
    <w:rsid w:val="00027321"/>
    <w:rsid w:val="000274BE"/>
    <w:rsid w:val="00027E9F"/>
    <w:rsid w:val="00031216"/>
    <w:rsid w:val="00032093"/>
    <w:rsid w:val="00032BAD"/>
    <w:rsid w:val="00032DCC"/>
    <w:rsid w:val="00033EDA"/>
    <w:rsid w:val="00036289"/>
    <w:rsid w:val="00036461"/>
    <w:rsid w:val="00037BAB"/>
    <w:rsid w:val="00037EFC"/>
    <w:rsid w:val="00040453"/>
    <w:rsid w:val="000407C9"/>
    <w:rsid w:val="00043E39"/>
    <w:rsid w:val="00047BF5"/>
    <w:rsid w:val="00051A26"/>
    <w:rsid w:val="00051E56"/>
    <w:rsid w:val="00053A05"/>
    <w:rsid w:val="00053B45"/>
    <w:rsid w:val="00054746"/>
    <w:rsid w:val="00054983"/>
    <w:rsid w:val="00055C58"/>
    <w:rsid w:val="000563B8"/>
    <w:rsid w:val="00057A90"/>
    <w:rsid w:val="000601B6"/>
    <w:rsid w:val="00062189"/>
    <w:rsid w:val="00065166"/>
    <w:rsid w:val="00065E51"/>
    <w:rsid w:val="00066B60"/>
    <w:rsid w:val="00067112"/>
    <w:rsid w:val="0006743D"/>
    <w:rsid w:val="000675CB"/>
    <w:rsid w:val="000706E9"/>
    <w:rsid w:val="00071E9C"/>
    <w:rsid w:val="000720AE"/>
    <w:rsid w:val="0007222C"/>
    <w:rsid w:val="00073675"/>
    <w:rsid w:val="00074A2A"/>
    <w:rsid w:val="000768EE"/>
    <w:rsid w:val="00076B0D"/>
    <w:rsid w:val="00076F67"/>
    <w:rsid w:val="000800F0"/>
    <w:rsid w:val="00082209"/>
    <w:rsid w:val="00082425"/>
    <w:rsid w:val="000829D9"/>
    <w:rsid w:val="000829DB"/>
    <w:rsid w:val="00082BC3"/>
    <w:rsid w:val="00083016"/>
    <w:rsid w:val="00083C15"/>
    <w:rsid w:val="000846B2"/>
    <w:rsid w:val="00087A29"/>
    <w:rsid w:val="00087AD5"/>
    <w:rsid w:val="00087D77"/>
    <w:rsid w:val="0009081C"/>
    <w:rsid w:val="00090E03"/>
    <w:rsid w:val="00091820"/>
    <w:rsid w:val="00092E00"/>
    <w:rsid w:val="000933B4"/>
    <w:rsid w:val="00094B9D"/>
    <w:rsid w:val="00095119"/>
    <w:rsid w:val="00095B6A"/>
    <w:rsid w:val="00095D11"/>
    <w:rsid w:val="00097B06"/>
    <w:rsid w:val="00097EA9"/>
    <w:rsid w:val="000A2186"/>
    <w:rsid w:val="000A2220"/>
    <w:rsid w:val="000A2CBB"/>
    <w:rsid w:val="000A53FF"/>
    <w:rsid w:val="000A638F"/>
    <w:rsid w:val="000A734B"/>
    <w:rsid w:val="000A756A"/>
    <w:rsid w:val="000A7EC6"/>
    <w:rsid w:val="000B1217"/>
    <w:rsid w:val="000B362D"/>
    <w:rsid w:val="000B3C34"/>
    <w:rsid w:val="000B57E5"/>
    <w:rsid w:val="000B6648"/>
    <w:rsid w:val="000B7867"/>
    <w:rsid w:val="000C07DC"/>
    <w:rsid w:val="000C1908"/>
    <w:rsid w:val="000C2105"/>
    <w:rsid w:val="000C2727"/>
    <w:rsid w:val="000C32DA"/>
    <w:rsid w:val="000C339C"/>
    <w:rsid w:val="000C3EDA"/>
    <w:rsid w:val="000C5AC2"/>
    <w:rsid w:val="000C6E95"/>
    <w:rsid w:val="000D01EA"/>
    <w:rsid w:val="000D12C4"/>
    <w:rsid w:val="000D3332"/>
    <w:rsid w:val="000D40DA"/>
    <w:rsid w:val="000D455A"/>
    <w:rsid w:val="000D6E66"/>
    <w:rsid w:val="000D735E"/>
    <w:rsid w:val="000E1F3B"/>
    <w:rsid w:val="000E5137"/>
    <w:rsid w:val="000E55D0"/>
    <w:rsid w:val="000E6314"/>
    <w:rsid w:val="000E6463"/>
    <w:rsid w:val="000E6A93"/>
    <w:rsid w:val="000E778D"/>
    <w:rsid w:val="000F0406"/>
    <w:rsid w:val="000F1075"/>
    <w:rsid w:val="000F33B2"/>
    <w:rsid w:val="000F383D"/>
    <w:rsid w:val="000F3C31"/>
    <w:rsid w:val="000F40BB"/>
    <w:rsid w:val="000F4287"/>
    <w:rsid w:val="000F439F"/>
    <w:rsid w:val="000F44B8"/>
    <w:rsid w:val="000F48EE"/>
    <w:rsid w:val="000F4BA2"/>
    <w:rsid w:val="000F5DF5"/>
    <w:rsid w:val="000F5EC9"/>
    <w:rsid w:val="000F7FE3"/>
    <w:rsid w:val="0010028D"/>
    <w:rsid w:val="00101844"/>
    <w:rsid w:val="00101FA8"/>
    <w:rsid w:val="001020F0"/>
    <w:rsid w:val="00102704"/>
    <w:rsid w:val="00102CA1"/>
    <w:rsid w:val="0010331C"/>
    <w:rsid w:val="00104556"/>
    <w:rsid w:val="00104A82"/>
    <w:rsid w:val="00104C48"/>
    <w:rsid w:val="00105795"/>
    <w:rsid w:val="00107128"/>
    <w:rsid w:val="00107CA6"/>
    <w:rsid w:val="00111272"/>
    <w:rsid w:val="0011178E"/>
    <w:rsid w:val="0011262B"/>
    <w:rsid w:val="00112FE3"/>
    <w:rsid w:val="00120360"/>
    <w:rsid w:val="00120DCE"/>
    <w:rsid w:val="00120F60"/>
    <w:rsid w:val="0012180B"/>
    <w:rsid w:val="00122D4B"/>
    <w:rsid w:val="0012342F"/>
    <w:rsid w:val="001239E9"/>
    <w:rsid w:val="0012543B"/>
    <w:rsid w:val="001270B5"/>
    <w:rsid w:val="0012781F"/>
    <w:rsid w:val="001324C2"/>
    <w:rsid w:val="00133015"/>
    <w:rsid w:val="001332F2"/>
    <w:rsid w:val="00133A10"/>
    <w:rsid w:val="00133DAD"/>
    <w:rsid w:val="00133E0B"/>
    <w:rsid w:val="00134879"/>
    <w:rsid w:val="00136288"/>
    <w:rsid w:val="001362D2"/>
    <w:rsid w:val="0013667C"/>
    <w:rsid w:val="001368F1"/>
    <w:rsid w:val="00137662"/>
    <w:rsid w:val="00140B6C"/>
    <w:rsid w:val="00140F9E"/>
    <w:rsid w:val="00141141"/>
    <w:rsid w:val="001416CF"/>
    <w:rsid w:val="00141DA1"/>
    <w:rsid w:val="00143193"/>
    <w:rsid w:val="0014356D"/>
    <w:rsid w:val="00143B7D"/>
    <w:rsid w:val="00143D93"/>
    <w:rsid w:val="00144517"/>
    <w:rsid w:val="001462CB"/>
    <w:rsid w:val="001500E7"/>
    <w:rsid w:val="001501E1"/>
    <w:rsid w:val="00151B3C"/>
    <w:rsid w:val="00152475"/>
    <w:rsid w:val="00152BBC"/>
    <w:rsid w:val="00154BE4"/>
    <w:rsid w:val="0016028C"/>
    <w:rsid w:val="00161B93"/>
    <w:rsid w:val="00162C75"/>
    <w:rsid w:val="00162D10"/>
    <w:rsid w:val="001643DD"/>
    <w:rsid w:val="00166CA1"/>
    <w:rsid w:val="00167BF8"/>
    <w:rsid w:val="00167F4E"/>
    <w:rsid w:val="0017019B"/>
    <w:rsid w:val="001734EF"/>
    <w:rsid w:val="0017398E"/>
    <w:rsid w:val="00173F32"/>
    <w:rsid w:val="00174C0F"/>
    <w:rsid w:val="0017740B"/>
    <w:rsid w:val="00177547"/>
    <w:rsid w:val="00177A5D"/>
    <w:rsid w:val="00177B6F"/>
    <w:rsid w:val="00181CCE"/>
    <w:rsid w:val="0018335D"/>
    <w:rsid w:val="001840DF"/>
    <w:rsid w:val="001843C5"/>
    <w:rsid w:val="00184855"/>
    <w:rsid w:val="00185BDB"/>
    <w:rsid w:val="001872CA"/>
    <w:rsid w:val="00190407"/>
    <w:rsid w:val="00191672"/>
    <w:rsid w:val="0019227A"/>
    <w:rsid w:val="0019303E"/>
    <w:rsid w:val="00193C3E"/>
    <w:rsid w:val="001948DA"/>
    <w:rsid w:val="00195D24"/>
    <w:rsid w:val="00195E68"/>
    <w:rsid w:val="0019681D"/>
    <w:rsid w:val="001974BE"/>
    <w:rsid w:val="001A008A"/>
    <w:rsid w:val="001A1646"/>
    <w:rsid w:val="001A1B96"/>
    <w:rsid w:val="001A2DD1"/>
    <w:rsid w:val="001A3179"/>
    <w:rsid w:val="001A437C"/>
    <w:rsid w:val="001A4F11"/>
    <w:rsid w:val="001A5215"/>
    <w:rsid w:val="001A56A6"/>
    <w:rsid w:val="001A6ED8"/>
    <w:rsid w:val="001A7552"/>
    <w:rsid w:val="001B253F"/>
    <w:rsid w:val="001B3648"/>
    <w:rsid w:val="001B3A07"/>
    <w:rsid w:val="001B3AD3"/>
    <w:rsid w:val="001B3D9F"/>
    <w:rsid w:val="001B4606"/>
    <w:rsid w:val="001B57B3"/>
    <w:rsid w:val="001B5E02"/>
    <w:rsid w:val="001B7213"/>
    <w:rsid w:val="001C05B4"/>
    <w:rsid w:val="001C14C8"/>
    <w:rsid w:val="001C15B1"/>
    <w:rsid w:val="001C1CA0"/>
    <w:rsid w:val="001C2DAD"/>
    <w:rsid w:val="001C35CB"/>
    <w:rsid w:val="001C4BC5"/>
    <w:rsid w:val="001C4FF0"/>
    <w:rsid w:val="001C5440"/>
    <w:rsid w:val="001C555F"/>
    <w:rsid w:val="001C601C"/>
    <w:rsid w:val="001C6A0F"/>
    <w:rsid w:val="001C7723"/>
    <w:rsid w:val="001D11C8"/>
    <w:rsid w:val="001D3C05"/>
    <w:rsid w:val="001D596E"/>
    <w:rsid w:val="001D5A7C"/>
    <w:rsid w:val="001D6A0B"/>
    <w:rsid w:val="001D6ECE"/>
    <w:rsid w:val="001D7289"/>
    <w:rsid w:val="001D78D8"/>
    <w:rsid w:val="001E045A"/>
    <w:rsid w:val="001E0DE4"/>
    <w:rsid w:val="001E1ED6"/>
    <w:rsid w:val="001E2499"/>
    <w:rsid w:val="001E2DC2"/>
    <w:rsid w:val="001E4199"/>
    <w:rsid w:val="001E42D7"/>
    <w:rsid w:val="001E47F5"/>
    <w:rsid w:val="001E59B1"/>
    <w:rsid w:val="001E59CB"/>
    <w:rsid w:val="001E5CF3"/>
    <w:rsid w:val="001E649D"/>
    <w:rsid w:val="001E6E17"/>
    <w:rsid w:val="001E7469"/>
    <w:rsid w:val="001F00E8"/>
    <w:rsid w:val="001F0C74"/>
    <w:rsid w:val="001F1512"/>
    <w:rsid w:val="001F1DD9"/>
    <w:rsid w:val="001F236C"/>
    <w:rsid w:val="001F2C3F"/>
    <w:rsid w:val="001F4F14"/>
    <w:rsid w:val="001F4F5B"/>
    <w:rsid w:val="001F5369"/>
    <w:rsid w:val="001F598B"/>
    <w:rsid w:val="001F5C8B"/>
    <w:rsid w:val="001F6B1E"/>
    <w:rsid w:val="001F714A"/>
    <w:rsid w:val="001F73E1"/>
    <w:rsid w:val="001F7F19"/>
    <w:rsid w:val="0020030B"/>
    <w:rsid w:val="0020090B"/>
    <w:rsid w:val="00200AF7"/>
    <w:rsid w:val="00201061"/>
    <w:rsid w:val="002010EA"/>
    <w:rsid w:val="00201535"/>
    <w:rsid w:val="00203FFC"/>
    <w:rsid w:val="0020431B"/>
    <w:rsid w:val="00205346"/>
    <w:rsid w:val="00205363"/>
    <w:rsid w:val="002071E4"/>
    <w:rsid w:val="00207C91"/>
    <w:rsid w:val="00207F4A"/>
    <w:rsid w:val="00207FA7"/>
    <w:rsid w:val="00210A3D"/>
    <w:rsid w:val="002110BE"/>
    <w:rsid w:val="00211A85"/>
    <w:rsid w:val="002126D4"/>
    <w:rsid w:val="00213ECD"/>
    <w:rsid w:val="00213F65"/>
    <w:rsid w:val="00215CA3"/>
    <w:rsid w:val="002160F3"/>
    <w:rsid w:val="00217274"/>
    <w:rsid w:val="00217ADF"/>
    <w:rsid w:val="00217CD3"/>
    <w:rsid w:val="0022078D"/>
    <w:rsid w:val="0022095B"/>
    <w:rsid w:val="00221B56"/>
    <w:rsid w:val="00222519"/>
    <w:rsid w:val="0022276F"/>
    <w:rsid w:val="00223D73"/>
    <w:rsid w:val="00223E1E"/>
    <w:rsid w:val="00225490"/>
    <w:rsid w:val="0022619A"/>
    <w:rsid w:val="00227CEE"/>
    <w:rsid w:val="002310C2"/>
    <w:rsid w:val="00231B1D"/>
    <w:rsid w:val="002324F7"/>
    <w:rsid w:val="00233E55"/>
    <w:rsid w:val="0023417E"/>
    <w:rsid w:val="00234DD5"/>
    <w:rsid w:val="0023580A"/>
    <w:rsid w:val="00235839"/>
    <w:rsid w:val="00236104"/>
    <w:rsid w:val="00236202"/>
    <w:rsid w:val="00237C90"/>
    <w:rsid w:val="00237EF7"/>
    <w:rsid w:val="00240237"/>
    <w:rsid w:val="00240650"/>
    <w:rsid w:val="002437CE"/>
    <w:rsid w:val="002446D5"/>
    <w:rsid w:val="0024470E"/>
    <w:rsid w:val="00245449"/>
    <w:rsid w:val="00245479"/>
    <w:rsid w:val="00245B5E"/>
    <w:rsid w:val="00246794"/>
    <w:rsid w:val="002474DB"/>
    <w:rsid w:val="0024798E"/>
    <w:rsid w:val="00247A17"/>
    <w:rsid w:val="00250093"/>
    <w:rsid w:val="00250D00"/>
    <w:rsid w:val="00252E62"/>
    <w:rsid w:val="00255454"/>
    <w:rsid w:val="00255F7E"/>
    <w:rsid w:val="002561E8"/>
    <w:rsid w:val="002579C8"/>
    <w:rsid w:val="00257FCC"/>
    <w:rsid w:val="002601E0"/>
    <w:rsid w:val="00260BD8"/>
    <w:rsid w:val="00260DD1"/>
    <w:rsid w:val="002616A9"/>
    <w:rsid w:val="0026179A"/>
    <w:rsid w:val="002620E4"/>
    <w:rsid w:val="00262EAA"/>
    <w:rsid w:val="00263428"/>
    <w:rsid w:val="002634EF"/>
    <w:rsid w:val="00267443"/>
    <w:rsid w:val="00270902"/>
    <w:rsid w:val="00271F82"/>
    <w:rsid w:val="0027429E"/>
    <w:rsid w:val="002745CA"/>
    <w:rsid w:val="00275808"/>
    <w:rsid w:val="0027670E"/>
    <w:rsid w:val="002771CE"/>
    <w:rsid w:val="00277A59"/>
    <w:rsid w:val="00281080"/>
    <w:rsid w:val="00281C73"/>
    <w:rsid w:val="00281E4F"/>
    <w:rsid w:val="0028203B"/>
    <w:rsid w:val="002820B9"/>
    <w:rsid w:val="00282B32"/>
    <w:rsid w:val="00283EB1"/>
    <w:rsid w:val="00285EE2"/>
    <w:rsid w:val="00286122"/>
    <w:rsid w:val="00286409"/>
    <w:rsid w:val="0028727D"/>
    <w:rsid w:val="00287CF6"/>
    <w:rsid w:val="002911EF"/>
    <w:rsid w:val="00292A0D"/>
    <w:rsid w:val="00292EE4"/>
    <w:rsid w:val="002935AB"/>
    <w:rsid w:val="00295094"/>
    <w:rsid w:val="00297983"/>
    <w:rsid w:val="002A150A"/>
    <w:rsid w:val="002A32CE"/>
    <w:rsid w:val="002A528A"/>
    <w:rsid w:val="002A5C36"/>
    <w:rsid w:val="002A618F"/>
    <w:rsid w:val="002A6F3E"/>
    <w:rsid w:val="002A7D4A"/>
    <w:rsid w:val="002B0036"/>
    <w:rsid w:val="002B3ED6"/>
    <w:rsid w:val="002B3FCB"/>
    <w:rsid w:val="002B4BC4"/>
    <w:rsid w:val="002B5B94"/>
    <w:rsid w:val="002B691C"/>
    <w:rsid w:val="002B70F3"/>
    <w:rsid w:val="002B7713"/>
    <w:rsid w:val="002C008A"/>
    <w:rsid w:val="002C02B0"/>
    <w:rsid w:val="002C0B16"/>
    <w:rsid w:val="002C0E45"/>
    <w:rsid w:val="002C29BC"/>
    <w:rsid w:val="002C2EB7"/>
    <w:rsid w:val="002C5310"/>
    <w:rsid w:val="002C5C59"/>
    <w:rsid w:val="002C6591"/>
    <w:rsid w:val="002D17B3"/>
    <w:rsid w:val="002D2F2A"/>
    <w:rsid w:val="002D3DFB"/>
    <w:rsid w:val="002D478D"/>
    <w:rsid w:val="002D58CF"/>
    <w:rsid w:val="002D5D0C"/>
    <w:rsid w:val="002E10D0"/>
    <w:rsid w:val="002E2312"/>
    <w:rsid w:val="002E2B31"/>
    <w:rsid w:val="002E4225"/>
    <w:rsid w:val="002E4422"/>
    <w:rsid w:val="002E499F"/>
    <w:rsid w:val="002E5755"/>
    <w:rsid w:val="002E5C44"/>
    <w:rsid w:val="002E66EB"/>
    <w:rsid w:val="002E6769"/>
    <w:rsid w:val="002E7495"/>
    <w:rsid w:val="002F077A"/>
    <w:rsid w:val="002F342A"/>
    <w:rsid w:val="002F3C0C"/>
    <w:rsid w:val="002F4D74"/>
    <w:rsid w:val="002F5480"/>
    <w:rsid w:val="002F5D9F"/>
    <w:rsid w:val="002F64F4"/>
    <w:rsid w:val="002F731A"/>
    <w:rsid w:val="002F7A76"/>
    <w:rsid w:val="002F7EC4"/>
    <w:rsid w:val="00300546"/>
    <w:rsid w:val="00300623"/>
    <w:rsid w:val="00301E93"/>
    <w:rsid w:val="00301F60"/>
    <w:rsid w:val="0030248D"/>
    <w:rsid w:val="0030306D"/>
    <w:rsid w:val="0030386B"/>
    <w:rsid w:val="00303CD6"/>
    <w:rsid w:val="00303ED1"/>
    <w:rsid w:val="0030490B"/>
    <w:rsid w:val="00304A3E"/>
    <w:rsid w:val="003053D0"/>
    <w:rsid w:val="003068F0"/>
    <w:rsid w:val="00306943"/>
    <w:rsid w:val="00307088"/>
    <w:rsid w:val="00307393"/>
    <w:rsid w:val="00307D93"/>
    <w:rsid w:val="0031000B"/>
    <w:rsid w:val="0031020A"/>
    <w:rsid w:val="00311AC2"/>
    <w:rsid w:val="0031329B"/>
    <w:rsid w:val="0031398E"/>
    <w:rsid w:val="0031471F"/>
    <w:rsid w:val="003153DF"/>
    <w:rsid w:val="00315971"/>
    <w:rsid w:val="0031649B"/>
    <w:rsid w:val="00320E3C"/>
    <w:rsid w:val="00322183"/>
    <w:rsid w:val="00323C72"/>
    <w:rsid w:val="003263C1"/>
    <w:rsid w:val="00327189"/>
    <w:rsid w:val="00327B88"/>
    <w:rsid w:val="0033039A"/>
    <w:rsid w:val="00332520"/>
    <w:rsid w:val="00333BA8"/>
    <w:rsid w:val="00333C7C"/>
    <w:rsid w:val="00334D98"/>
    <w:rsid w:val="00337158"/>
    <w:rsid w:val="00340BA7"/>
    <w:rsid w:val="00341E7C"/>
    <w:rsid w:val="00342976"/>
    <w:rsid w:val="0034465C"/>
    <w:rsid w:val="0034514F"/>
    <w:rsid w:val="0034523F"/>
    <w:rsid w:val="00345E3C"/>
    <w:rsid w:val="00346841"/>
    <w:rsid w:val="003474BC"/>
    <w:rsid w:val="00350BC6"/>
    <w:rsid w:val="00351617"/>
    <w:rsid w:val="00351EAC"/>
    <w:rsid w:val="0035297D"/>
    <w:rsid w:val="00352DFA"/>
    <w:rsid w:val="0035360E"/>
    <w:rsid w:val="0035486A"/>
    <w:rsid w:val="003553C2"/>
    <w:rsid w:val="00355D94"/>
    <w:rsid w:val="00356A24"/>
    <w:rsid w:val="00361A23"/>
    <w:rsid w:val="003643BC"/>
    <w:rsid w:val="0036518F"/>
    <w:rsid w:val="00365C9B"/>
    <w:rsid w:val="00367C37"/>
    <w:rsid w:val="00370697"/>
    <w:rsid w:val="00370A12"/>
    <w:rsid w:val="00370A39"/>
    <w:rsid w:val="00370AD8"/>
    <w:rsid w:val="00372C87"/>
    <w:rsid w:val="00373F8D"/>
    <w:rsid w:val="0037426E"/>
    <w:rsid w:val="00375FA3"/>
    <w:rsid w:val="00376B72"/>
    <w:rsid w:val="00376BDC"/>
    <w:rsid w:val="00376E6D"/>
    <w:rsid w:val="003772B6"/>
    <w:rsid w:val="0038275E"/>
    <w:rsid w:val="00383A5D"/>
    <w:rsid w:val="00385897"/>
    <w:rsid w:val="00386F1C"/>
    <w:rsid w:val="003873B7"/>
    <w:rsid w:val="003876C8"/>
    <w:rsid w:val="003878C3"/>
    <w:rsid w:val="00387933"/>
    <w:rsid w:val="0039240F"/>
    <w:rsid w:val="0039480F"/>
    <w:rsid w:val="003948B4"/>
    <w:rsid w:val="00394AC1"/>
    <w:rsid w:val="00394FCC"/>
    <w:rsid w:val="00395A21"/>
    <w:rsid w:val="00395B65"/>
    <w:rsid w:val="003968AF"/>
    <w:rsid w:val="00396C0B"/>
    <w:rsid w:val="00397649"/>
    <w:rsid w:val="0039794C"/>
    <w:rsid w:val="00397C2E"/>
    <w:rsid w:val="003A0F03"/>
    <w:rsid w:val="003A107F"/>
    <w:rsid w:val="003A3989"/>
    <w:rsid w:val="003A3B1C"/>
    <w:rsid w:val="003A3D50"/>
    <w:rsid w:val="003A4A9C"/>
    <w:rsid w:val="003A5402"/>
    <w:rsid w:val="003A6336"/>
    <w:rsid w:val="003A64FD"/>
    <w:rsid w:val="003A6B12"/>
    <w:rsid w:val="003A72B3"/>
    <w:rsid w:val="003A751D"/>
    <w:rsid w:val="003A79D8"/>
    <w:rsid w:val="003B0384"/>
    <w:rsid w:val="003B186B"/>
    <w:rsid w:val="003B3BEE"/>
    <w:rsid w:val="003B45C7"/>
    <w:rsid w:val="003B4C53"/>
    <w:rsid w:val="003B5972"/>
    <w:rsid w:val="003C1F90"/>
    <w:rsid w:val="003C32D8"/>
    <w:rsid w:val="003C34F9"/>
    <w:rsid w:val="003C3F0E"/>
    <w:rsid w:val="003C6123"/>
    <w:rsid w:val="003C710E"/>
    <w:rsid w:val="003D16B9"/>
    <w:rsid w:val="003D1918"/>
    <w:rsid w:val="003D2F4C"/>
    <w:rsid w:val="003D5998"/>
    <w:rsid w:val="003D5E2C"/>
    <w:rsid w:val="003D638E"/>
    <w:rsid w:val="003E1CC4"/>
    <w:rsid w:val="003E2D7F"/>
    <w:rsid w:val="003E3257"/>
    <w:rsid w:val="003E3420"/>
    <w:rsid w:val="003E417B"/>
    <w:rsid w:val="003E4ADE"/>
    <w:rsid w:val="003E4BAE"/>
    <w:rsid w:val="003E57E8"/>
    <w:rsid w:val="003E59ED"/>
    <w:rsid w:val="003E5ABB"/>
    <w:rsid w:val="003E5ECD"/>
    <w:rsid w:val="003E763B"/>
    <w:rsid w:val="003F0331"/>
    <w:rsid w:val="003F0C65"/>
    <w:rsid w:val="003F1072"/>
    <w:rsid w:val="003F1142"/>
    <w:rsid w:val="003F2CC8"/>
    <w:rsid w:val="003F2F03"/>
    <w:rsid w:val="003F3C9B"/>
    <w:rsid w:val="003F44ED"/>
    <w:rsid w:val="003F4C37"/>
    <w:rsid w:val="003F4E03"/>
    <w:rsid w:val="003F5E41"/>
    <w:rsid w:val="003F6A22"/>
    <w:rsid w:val="003F716A"/>
    <w:rsid w:val="003F7757"/>
    <w:rsid w:val="00400B31"/>
    <w:rsid w:val="00400C0E"/>
    <w:rsid w:val="00400FCD"/>
    <w:rsid w:val="00400FF3"/>
    <w:rsid w:val="00403183"/>
    <w:rsid w:val="004042A9"/>
    <w:rsid w:val="00405D80"/>
    <w:rsid w:val="00406391"/>
    <w:rsid w:val="00407297"/>
    <w:rsid w:val="0041184B"/>
    <w:rsid w:val="00411CEF"/>
    <w:rsid w:val="00412D27"/>
    <w:rsid w:val="00413AE2"/>
    <w:rsid w:val="00413B4A"/>
    <w:rsid w:val="00413DB4"/>
    <w:rsid w:val="00414849"/>
    <w:rsid w:val="00414EF1"/>
    <w:rsid w:val="00415363"/>
    <w:rsid w:val="004162AF"/>
    <w:rsid w:val="00420D3A"/>
    <w:rsid w:val="00420D45"/>
    <w:rsid w:val="00421661"/>
    <w:rsid w:val="0042262E"/>
    <w:rsid w:val="00423BBC"/>
    <w:rsid w:val="00423C77"/>
    <w:rsid w:val="004242AA"/>
    <w:rsid w:val="00424626"/>
    <w:rsid w:val="00427746"/>
    <w:rsid w:val="00430845"/>
    <w:rsid w:val="00431357"/>
    <w:rsid w:val="0043164C"/>
    <w:rsid w:val="00432021"/>
    <w:rsid w:val="0043267A"/>
    <w:rsid w:val="00433C02"/>
    <w:rsid w:val="0043633D"/>
    <w:rsid w:val="004368BE"/>
    <w:rsid w:val="00436C44"/>
    <w:rsid w:val="004408BF"/>
    <w:rsid w:val="004412F1"/>
    <w:rsid w:val="0044205D"/>
    <w:rsid w:val="00443059"/>
    <w:rsid w:val="0044308B"/>
    <w:rsid w:val="00443308"/>
    <w:rsid w:val="0044353D"/>
    <w:rsid w:val="00444E2C"/>
    <w:rsid w:val="00446D3E"/>
    <w:rsid w:val="0044759D"/>
    <w:rsid w:val="00447C6A"/>
    <w:rsid w:val="00451FDB"/>
    <w:rsid w:val="00452228"/>
    <w:rsid w:val="0045696C"/>
    <w:rsid w:val="00457C1E"/>
    <w:rsid w:val="0046218F"/>
    <w:rsid w:val="00465668"/>
    <w:rsid w:val="004661E1"/>
    <w:rsid w:val="00466A29"/>
    <w:rsid w:val="00467380"/>
    <w:rsid w:val="00470973"/>
    <w:rsid w:val="0047274B"/>
    <w:rsid w:val="004735F4"/>
    <w:rsid w:val="004756F0"/>
    <w:rsid w:val="0047580F"/>
    <w:rsid w:val="00476B33"/>
    <w:rsid w:val="004776F2"/>
    <w:rsid w:val="0047795E"/>
    <w:rsid w:val="00480649"/>
    <w:rsid w:val="00481BAB"/>
    <w:rsid w:val="00481CC4"/>
    <w:rsid w:val="00481DFC"/>
    <w:rsid w:val="00482031"/>
    <w:rsid w:val="0048206A"/>
    <w:rsid w:val="0048306B"/>
    <w:rsid w:val="00483936"/>
    <w:rsid w:val="00483ED8"/>
    <w:rsid w:val="00486AF8"/>
    <w:rsid w:val="00486D7B"/>
    <w:rsid w:val="00486E9C"/>
    <w:rsid w:val="00487F1A"/>
    <w:rsid w:val="00493CA4"/>
    <w:rsid w:val="00495057"/>
    <w:rsid w:val="00495140"/>
    <w:rsid w:val="00496018"/>
    <w:rsid w:val="0049630A"/>
    <w:rsid w:val="00496BFD"/>
    <w:rsid w:val="00497055"/>
    <w:rsid w:val="004977CB"/>
    <w:rsid w:val="004A277F"/>
    <w:rsid w:val="004A2D64"/>
    <w:rsid w:val="004A2F31"/>
    <w:rsid w:val="004A3C0D"/>
    <w:rsid w:val="004A40B1"/>
    <w:rsid w:val="004A41CA"/>
    <w:rsid w:val="004A61FC"/>
    <w:rsid w:val="004A6393"/>
    <w:rsid w:val="004A758E"/>
    <w:rsid w:val="004A7991"/>
    <w:rsid w:val="004B0394"/>
    <w:rsid w:val="004B0ED9"/>
    <w:rsid w:val="004B17E3"/>
    <w:rsid w:val="004B246E"/>
    <w:rsid w:val="004B327E"/>
    <w:rsid w:val="004B35CC"/>
    <w:rsid w:val="004B3C9E"/>
    <w:rsid w:val="004B4189"/>
    <w:rsid w:val="004B5446"/>
    <w:rsid w:val="004B6C87"/>
    <w:rsid w:val="004B6EBD"/>
    <w:rsid w:val="004B7E51"/>
    <w:rsid w:val="004C0783"/>
    <w:rsid w:val="004C0943"/>
    <w:rsid w:val="004C10E9"/>
    <w:rsid w:val="004C114C"/>
    <w:rsid w:val="004C180E"/>
    <w:rsid w:val="004C2867"/>
    <w:rsid w:val="004C3A8A"/>
    <w:rsid w:val="004C3CD0"/>
    <w:rsid w:val="004C3DBA"/>
    <w:rsid w:val="004C4E4B"/>
    <w:rsid w:val="004C68C4"/>
    <w:rsid w:val="004C739E"/>
    <w:rsid w:val="004D1333"/>
    <w:rsid w:val="004D18F6"/>
    <w:rsid w:val="004D1A98"/>
    <w:rsid w:val="004D250E"/>
    <w:rsid w:val="004D29A2"/>
    <w:rsid w:val="004D3D57"/>
    <w:rsid w:val="004D4F7E"/>
    <w:rsid w:val="004D51EE"/>
    <w:rsid w:val="004D5AF4"/>
    <w:rsid w:val="004D5BB2"/>
    <w:rsid w:val="004D6946"/>
    <w:rsid w:val="004E187C"/>
    <w:rsid w:val="004E1892"/>
    <w:rsid w:val="004E1DC5"/>
    <w:rsid w:val="004E2148"/>
    <w:rsid w:val="004E32F9"/>
    <w:rsid w:val="004E40FD"/>
    <w:rsid w:val="004E4B0C"/>
    <w:rsid w:val="004E736E"/>
    <w:rsid w:val="004E76B5"/>
    <w:rsid w:val="004F1EC9"/>
    <w:rsid w:val="004F2AAE"/>
    <w:rsid w:val="004F638E"/>
    <w:rsid w:val="004F789C"/>
    <w:rsid w:val="004F7F53"/>
    <w:rsid w:val="00500897"/>
    <w:rsid w:val="00500B3A"/>
    <w:rsid w:val="005017C1"/>
    <w:rsid w:val="005018A7"/>
    <w:rsid w:val="005025C3"/>
    <w:rsid w:val="00504C92"/>
    <w:rsid w:val="00505184"/>
    <w:rsid w:val="00505655"/>
    <w:rsid w:val="005056A8"/>
    <w:rsid w:val="005059DE"/>
    <w:rsid w:val="005077BF"/>
    <w:rsid w:val="00507F45"/>
    <w:rsid w:val="00511DFB"/>
    <w:rsid w:val="005120EF"/>
    <w:rsid w:val="0051234A"/>
    <w:rsid w:val="005126EB"/>
    <w:rsid w:val="005151D5"/>
    <w:rsid w:val="005153E4"/>
    <w:rsid w:val="005154A1"/>
    <w:rsid w:val="005154AE"/>
    <w:rsid w:val="00517485"/>
    <w:rsid w:val="005175DE"/>
    <w:rsid w:val="00523787"/>
    <w:rsid w:val="005238BD"/>
    <w:rsid w:val="00525550"/>
    <w:rsid w:val="00526B8E"/>
    <w:rsid w:val="005316EC"/>
    <w:rsid w:val="005326F6"/>
    <w:rsid w:val="005327A1"/>
    <w:rsid w:val="005332CA"/>
    <w:rsid w:val="005355F9"/>
    <w:rsid w:val="00535904"/>
    <w:rsid w:val="00536418"/>
    <w:rsid w:val="005368BE"/>
    <w:rsid w:val="005375EE"/>
    <w:rsid w:val="0054059E"/>
    <w:rsid w:val="00540ADD"/>
    <w:rsid w:val="00540E60"/>
    <w:rsid w:val="005414CC"/>
    <w:rsid w:val="005423FB"/>
    <w:rsid w:val="005427FB"/>
    <w:rsid w:val="00542D23"/>
    <w:rsid w:val="005435A0"/>
    <w:rsid w:val="00543E27"/>
    <w:rsid w:val="00544D54"/>
    <w:rsid w:val="005461FE"/>
    <w:rsid w:val="00547167"/>
    <w:rsid w:val="00547413"/>
    <w:rsid w:val="00552070"/>
    <w:rsid w:val="00552737"/>
    <w:rsid w:val="00554392"/>
    <w:rsid w:val="00555926"/>
    <w:rsid w:val="00556B76"/>
    <w:rsid w:val="00556CAD"/>
    <w:rsid w:val="00560B76"/>
    <w:rsid w:val="005612D8"/>
    <w:rsid w:val="005632AB"/>
    <w:rsid w:val="00564F6E"/>
    <w:rsid w:val="00565E02"/>
    <w:rsid w:val="00566868"/>
    <w:rsid w:val="00570DD6"/>
    <w:rsid w:val="00571450"/>
    <w:rsid w:val="00574C53"/>
    <w:rsid w:val="00575380"/>
    <w:rsid w:val="005758BB"/>
    <w:rsid w:val="00575E68"/>
    <w:rsid w:val="00576F46"/>
    <w:rsid w:val="005776F0"/>
    <w:rsid w:val="00580C0E"/>
    <w:rsid w:val="005828CE"/>
    <w:rsid w:val="00586FCD"/>
    <w:rsid w:val="005872A4"/>
    <w:rsid w:val="00590A22"/>
    <w:rsid w:val="00591FC7"/>
    <w:rsid w:val="005938E9"/>
    <w:rsid w:val="00593CA2"/>
    <w:rsid w:val="0059527C"/>
    <w:rsid w:val="00595A1B"/>
    <w:rsid w:val="00595A6E"/>
    <w:rsid w:val="00595C7D"/>
    <w:rsid w:val="00595CE9"/>
    <w:rsid w:val="005969E0"/>
    <w:rsid w:val="00597687"/>
    <w:rsid w:val="005A19DF"/>
    <w:rsid w:val="005A2485"/>
    <w:rsid w:val="005A41A3"/>
    <w:rsid w:val="005A45F8"/>
    <w:rsid w:val="005A4B0A"/>
    <w:rsid w:val="005A572B"/>
    <w:rsid w:val="005A661F"/>
    <w:rsid w:val="005A6C5B"/>
    <w:rsid w:val="005A7EE7"/>
    <w:rsid w:val="005B0723"/>
    <w:rsid w:val="005B0B37"/>
    <w:rsid w:val="005B29DB"/>
    <w:rsid w:val="005B365A"/>
    <w:rsid w:val="005B45E5"/>
    <w:rsid w:val="005B4FBD"/>
    <w:rsid w:val="005B6FBF"/>
    <w:rsid w:val="005C0CB4"/>
    <w:rsid w:val="005C11F4"/>
    <w:rsid w:val="005C37CF"/>
    <w:rsid w:val="005C3A6B"/>
    <w:rsid w:val="005C3FDA"/>
    <w:rsid w:val="005C4270"/>
    <w:rsid w:val="005C4C98"/>
    <w:rsid w:val="005C5C29"/>
    <w:rsid w:val="005D0F9D"/>
    <w:rsid w:val="005D190E"/>
    <w:rsid w:val="005D213C"/>
    <w:rsid w:val="005D3821"/>
    <w:rsid w:val="005D4581"/>
    <w:rsid w:val="005D47DC"/>
    <w:rsid w:val="005D5F56"/>
    <w:rsid w:val="005D639C"/>
    <w:rsid w:val="005D746B"/>
    <w:rsid w:val="005D7B96"/>
    <w:rsid w:val="005E08C2"/>
    <w:rsid w:val="005E0B49"/>
    <w:rsid w:val="005E16D0"/>
    <w:rsid w:val="005F0E6A"/>
    <w:rsid w:val="005F22DE"/>
    <w:rsid w:val="005F3E4A"/>
    <w:rsid w:val="005F62E2"/>
    <w:rsid w:val="005F68DA"/>
    <w:rsid w:val="005F700C"/>
    <w:rsid w:val="005F70E5"/>
    <w:rsid w:val="006001D0"/>
    <w:rsid w:val="00600202"/>
    <w:rsid w:val="006003F3"/>
    <w:rsid w:val="00600501"/>
    <w:rsid w:val="00600FFD"/>
    <w:rsid w:val="00601F60"/>
    <w:rsid w:val="00602015"/>
    <w:rsid w:val="006029E4"/>
    <w:rsid w:val="006029F3"/>
    <w:rsid w:val="0060342B"/>
    <w:rsid w:val="006067BA"/>
    <w:rsid w:val="0060711C"/>
    <w:rsid w:val="00610F9E"/>
    <w:rsid w:val="00611DF2"/>
    <w:rsid w:val="006124C2"/>
    <w:rsid w:val="00612AA4"/>
    <w:rsid w:val="0061300A"/>
    <w:rsid w:val="006132A9"/>
    <w:rsid w:val="006133B7"/>
    <w:rsid w:val="00613E6F"/>
    <w:rsid w:val="006146B0"/>
    <w:rsid w:val="0061576B"/>
    <w:rsid w:val="00615D03"/>
    <w:rsid w:val="006164D6"/>
    <w:rsid w:val="006172F0"/>
    <w:rsid w:val="006174A5"/>
    <w:rsid w:val="006177C4"/>
    <w:rsid w:val="00620CF0"/>
    <w:rsid w:val="00620DA2"/>
    <w:rsid w:val="006216B7"/>
    <w:rsid w:val="00621E84"/>
    <w:rsid w:val="00622AE4"/>
    <w:rsid w:val="00622D35"/>
    <w:rsid w:val="00622F17"/>
    <w:rsid w:val="00624BAA"/>
    <w:rsid w:val="00624C04"/>
    <w:rsid w:val="00625C17"/>
    <w:rsid w:val="00625EB1"/>
    <w:rsid w:val="0062740D"/>
    <w:rsid w:val="006301C7"/>
    <w:rsid w:val="0063053E"/>
    <w:rsid w:val="006306FC"/>
    <w:rsid w:val="00630CE1"/>
    <w:rsid w:val="00631BBC"/>
    <w:rsid w:val="00632481"/>
    <w:rsid w:val="00632870"/>
    <w:rsid w:val="00633DD7"/>
    <w:rsid w:val="006347AA"/>
    <w:rsid w:val="00635CD5"/>
    <w:rsid w:val="00635DCA"/>
    <w:rsid w:val="00636476"/>
    <w:rsid w:val="00636E81"/>
    <w:rsid w:val="006378CF"/>
    <w:rsid w:val="00640928"/>
    <w:rsid w:val="00640D95"/>
    <w:rsid w:val="0064256D"/>
    <w:rsid w:val="00642E4C"/>
    <w:rsid w:val="00644881"/>
    <w:rsid w:val="006473A5"/>
    <w:rsid w:val="00652513"/>
    <w:rsid w:val="00652A9D"/>
    <w:rsid w:val="00654700"/>
    <w:rsid w:val="006548A2"/>
    <w:rsid w:val="00655110"/>
    <w:rsid w:val="00655BFD"/>
    <w:rsid w:val="006570C2"/>
    <w:rsid w:val="006570E7"/>
    <w:rsid w:val="006604EF"/>
    <w:rsid w:val="006606BA"/>
    <w:rsid w:val="0066196F"/>
    <w:rsid w:val="00662367"/>
    <w:rsid w:val="00663103"/>
    <w:rsid w:val="006646A9"/>
    <w:rsid w:val="006648DF"/>
    <w:rsid w:val="006660CF"/>
    <w:rsid w:val="0066686C"/>
    <w:rsid w:val="00667D34"/>
    <w:rsid w:val="00667EF9"/>
    <w:rsid w:val="006702C5"/>
    <w:rsid w:val="00671429"/>
    <w:rsid w:val="006714E6"/>
    <w:rsid w:val="00671AE1"/>
    <w:rsid w:val="00672108"/>
    <w:rsid w:val="00675A74"/>
    <w:rsid w:val="00676188"/>
    <w:rsid w:val="00676689"/>
    <w:rsid w:val="00680B3C"/>
    <w:rsid w:val="006813E1"/>
    <w:rsid w:val="006836EB"/>
    <w:rsid w:val="00683ADA"/>
    <w:rsid w:val="00683D52"/>
    <w:rsid w:val="006850C4"/>
    <w:rsid w:val="006862BE"/>
    <w:rsid w:val="006868FE"/>
    <w:rsid w:val="00687CEF"/>
    <w:rsid w:val="00691C01"/>
    <w:rsid w:val="0069253A"/>
    <w:rsid w:val="006929F5"/>
    <w:rsid w:val="0069547D"/>
    <w:rsid w:val="00695556"/>
    <w:rsid w:val="00696470"/>
    <w:rsid w:val="006965E6"/>
    <w:rsid w:val="00697890"/>
    <w:rsid w:val="00697C5B"/>
    <w:rsid w:val="00697E7A"/>
    <w:rsid w:val="006A1106"/>
    <w:rsid w:val="006A12A2"/>
    <w:rsid w:val="006A30A7"/>
    <w:rsid w:val="006A38D7"/>
    <w:rsid w:val="006A417C"/>
    <w:rsid w:val="006A55C9"/>
    <w:rsid w:val="006A686D"/>
    <w:rsid w:val="006A7EA7"/>
    <w:rsid w:val="006B284D"/>
    <w:rsid w:val="006B2B0B"/>
    <w:rsid w:val="006B327E"/>
    <w:rsid w:val="006B3417"/>
    <w:rsid w:val="006B4256"/>
    <w:rsid w:val="006B6A75"/>
    <w:rsid w:val="006B6C74"/>
    <w:rsid w:val="006B7FA7"/>
    <w:rsid w:val="006C0640"/>
    <w:rsid w:val="006C0DE9"/>
    <w:rsid w:val="006C1B73"/>
    <w:rsid w:val="006C1B9F"/>
    <w:rsid w:val="006C2B4E"/>
    <w:rsid w:val="006C3329"/>
    <w:rsid w:val="006C473E"/>
    <w:rsid w:val="006C49F3"/>
    <w:rsid w:val="006C5640"/>
    <w:rsid w:val="006D352D"/>
    <w:rsid w:val="006D3D7D"/>
    <w:rsid w:val="006D4926"/>
    <w:rsid w:val="006D60DB"/>
    <w:rsid w:val="006D7169"/>
    <w:rsid w:val="006D7A27"/>
    <w:rsid w:val="006D7DF7"/>
    <w:rsid w:val="006E005B"/>
    <w:rsid w:val="006E10F8"/>
    <w:rsid w:val="006E178D"/>
    <w:rsid w:val="006E2264"/>
    <w:rsid w:val="006E3806"/>
    <w:rsid w:val="006E4641"/>
    <w:rsid w:val="006E4977"/>
    <w:rsid w:val="006E68F4"/>
    <w:rsid w:val="006F00AC"/>
    <w:rsid w:val="006F1E17"/>
    <w:rsid w:val="006F2402"/>
    <w:rsid w:val="006F3B22"/>
    <w:rsid w:val="006F3E07"/>
    <w:rsid w:val="006F4788"/>
    <w:rsid w:val="006F5665"/>
    <w:rsid w:val="006F5FE9"/>
    <w:rsid w:val="006F76A2"/>
    <w:rsid w:val="0070054C"/>
    <w:rsid w:val="00700DC4"/>
    <w:rsid w:val="00702181"/>
    <w:rsid w:val="007023A4"/>
    <w:rsid w:val="00702547"/>
    <w:rsid w:val="00702A34"/>
    <w:rsid w:val="00706020"/>
    <w:rsid w:val="007060B9"/>
    <w:rsid w:val="00706857"/>
    <w:rsid w:val="0071057F"/>
    <w:rsid w:val="00713AE4"/>
    <w:rsid w:val="00715F57"/>
    <w:rsid w:val="00716244"/>
    <w:rsid w:val="007173D6"/>
    <w:rsid w:val="00717988"/>
    <w:rsid w:val="0072009E"/>
    <w:rsid w:val="007202E2"/>
    <w:rsid w:val="0072272D"/>
    <w:rsid w:val="00722944"/>
    <w:rsid w:val="00724C02"/>
    <w:rsid w:val="007258B0"/>
    <w:rsid w:val="00725CCC"/>
    <w:rsid w:val="00726F55"/>
    <w:rsid w:val="007274E4"/>
    <w:rsid w:val="007309E1"/>
    <w:rsid w:val="00730D0B"/>
    <w:rsid w:val="007329C8"/>
    <w:rsid w:val="00735133"/>
    <w:rsid w:val="0073560B"/>
    <w:rsid w:val="00736C83"/>
    <w:rsid w:val="007375DC"/>
    <w:rsid w:val="00737736"/>
    <w:rsid w:val="007414B4"/>
    <w:rsid w:val="007430A0"/>
    <w:rsid w:val="00743102"/>
    <w:rsid w:val="00744B88"/>
    <w:rsid w:val="00745B50"/>
    <w:rsid w:val="00745E66"/>
    <w:rsid w:val="00746645"/>
    <w:rsid w:val="00751D4F"/>
    <w:rsid w:val="00752213"/>
    <w:rsid w:val="00753D2B"/>
    <w:rsid w:val="00754C58"/>
    <w:rsid w:val="0075585B"/>
    <w:rsid w:val="00757EE7"/>
    <w:rsid w:val="007603BD"/>
    <w:rsid w:val="00762F3C"/>
    <w:rsid w:val="007637D3"/>
    <w:rsid w:val="00764EDD"/>
    <w:rsid w:val="00767E40"/>
    <w:rsid w:val="00771550"/>
    <w:rsid w:val="0077238A"/>
    <w:rsid w:val="00772D59"/>
    <w:rsid w:val="0077412E"/>
    <w:rsid w:val="00774CB9"/>
    <w:rsid w:val="00774FCB"/>
    <w:rsid w:val="007761A1"/>
    <w:rsid w:val="007763BA"/>
    <w:rsid w:val="00776F11"/>
    <w:rsid w:val="007774C7"/>
    <w:rsid w:val="00780492"/>
    <w:rsid w:val="007813D3"/>
    <w:rsid w:val="00781AB0"/>
    <w:rsid w:val="00782232"/>
    <w:rsid w:val="00782561"/>
    <w:rsid w:val="007828C0"/>
    <w:rsid w:val="00784E90"/>
    <w:rsid w:val="007851FA"/>
    <w:rsid w:val="007863C6"/>
    <w:rsid w:val="00786406"/>
    <w:rsid w:val="007877BB"/>
    <w:rsid w:val="00791AAF"/>
    <w:rsid w:val="00791B4C"/>
    <w:rsid w:val="00794FC6"/>
    <w:rsid w:val="00795458"/>
    <w:rsid w:val="00795B2E"/>
    <w:rsid w:val="00796069"/>
    <w:rsid w:val="00796A51"/>
    <w:rsid w:val="00796C5D"/>
    <w:rsid w:val="007A034C"/>
    <w:rsid w:val="007A133D"/>
    <w:rsid w:val="007A180F"/>
    <w:rsid w:val="007A32DE"/>
    <w:rsid w:val="007A35BE"/>
    <w:rsid w:val="007A4371"/>
    <w:rsid w:val="007A4B6C"/>
    <w:rsid w:val="007A5EAE"/>
    <w:rsid w:val="007A6E2E"/>
    <w:rsid w:val="007A7EA4"/>
    <w:rsid w:val="007B0A83"/>
    <w:rsid w:val="007B0B1E"/>
    <w:rsid w:val="007B18FF"/>
    <w:rsid w:val="007B2E42"/>
    <w:rsid w:val="007B2FF5"/>
    <w:rsid w:val="007B3337"/>
    <w:rsid w:val="007B452D"/>
    <w:rsid w:val="007B4B90"/>
    <w:rsid w:val="007B5BE8"/>
    <w:rsid w:val="007B6054"/>
    <w:rsid w:val="007B6307"/>
    <w:rsid w:val="007B6D87"/>
    <w:rsid w:val="007B7122"/>
    <w:rsid w:val="007B78E3"/>
    <w:rsid w:val="007B7C42"/>
    <w:rsid w:val="007C02C1"/>
    <w:rsid w:val="007C0B18"/>
    <w:rsid w:val="007C190C"/>
    <w:rsid w:val="007C205F"/>
    <w:rsid w:val="007C23AE"/>
    <w:rsid w:val="007C2643"/>
    <w:rsid w:val="007C2C39"/>
    <w:rsid w:val="007C345D"/>
    <w:rsid w:val="007C3748"/>
    <w:rsid w:val="007C3E9D"/>
    <w:rsid w:val="007C44F8"/>
    <w:rsid w:val="007C6F6D"/>
    <w:rsid w:val="007D0C93"/>
    <w:rsid w:val="007D12C1"/>
    <w:rsid w:val="007D1D1B"/>
    <w:rsid w:val="007D469A"/>
    <w:rsid w:val="007D6BD5"/>
    <w:rsid w:val="007E0B7D"/>
    <w:rsid w:val="007E16DE"/>
    <w:rsid w:val="007E2FB9"/>
    <w:rsid w:val="007E4658"/>
    <w:rsid w:val="007E53C5"/>
    <w:rsid w:val="007E583D"/>
    <w:rsid w:val="007E6EA8"/>
    <w:rsid w:val="007F0354"/>
    <w:rsid w:val="007F058C"/>
    <w:rsid w:val="007F48F9"/>
    <w:rsid w:val="007F4C0F"/>
    <w:rsid w:val="007F7469"/>
    <w:rsid w:val="00803436"/>
    <w:rsid w:val="00804971"/>
    <w:rsid w:val="008054DC"/>
    <w:rsid w:val="008059C0"/>
    <w:rsid w:val="00805BC2"/>
    <w:rsid w:val="0080639D"/>
    <w:rsid w:val="00807508"/>
    <w:rsid w:val="0080797D"/>
    <w:rsid w:val="008118F6"/>
    <w:rsid w:val="008127BA"/>
    <w:rsid w:val="008135BA"/>
    <w:rsid w:val="00815DCE"/>
    <w:rsid w:val="00816A4C"/>
    <w:rsid w:val="0081730C"/>
    <w:rsid w:val="008200DF"/>
    <w:rsid w:val="008205F7"/>
    <w:rsid w:val="00821473"/>
    <w:rsid w:val="0082156D"/>
    <w:rsid w:val="00823E02"/>
    <w:rsid w:val="008244EB"/>
    <w:rsid w:val="00825926"/>
    <w:rsid w:val="00830DF3"/>
    <w:rsid w:val="0083119F"/>
    <w:rsid w:val="00832797"/>
    <w:rsid w:val="00833E9A"/>
    <w:rsid w:val="00834AEC"/>
    <w:rsid w:val="008351F9"/>
    <w:rsid w:val="00835C63"/>
    <w:rsid w:val="00835C72"/>
    <w:rsid w:val="00836A33"/>
    <w:rsid w:val="008419E2"/>
    <w:rsid w:val="00842ACD"/>
    <w:rsid w:val="00843538"/>
    <w:rsid w:val="008443A5"/>
    <w:rsid w:val="008449EE"/>
    <w:rsid w:val="00845746"/>
    <w:rsid w:val="00845A09"/>
    <w:rsid w:val="00845B6E"/>
    <w:rsid w:val="00847099"/>
    <w:rsid w:val="00847266"/>
    <w:rsid w:val="0085022A"/>
    <w:rsid w:val="0085036E"/>
    <w:rsid w:val="00850903"/>
    <w:rsid w:val="008524BB"/>
    <w:rsid w:val="00852DDE"/>
    <w:rsid w:val="008534F4"/>
    <w:rsid w:val="00853759"/>
    <w:rsid w:val="00853CC8"/>
    <w:rsid w:val="00854093"/>
    <w:rsid w:val="00855101"/>
    <w:rsid w:val="00855619"/>
    <w:rsid w:val="00855FE7"/>
    <w:rsid w:val="00857844"/>
    <w:rsid w:val="00857E70"/>
    <w:rsid w:val="00857F6F"/>
    <w:rsid w:val="00861CEB"/>
    <w:rsid w:val="0086240A"/>
    <w:rsid w:val="008625D4"/>
    <w:rsid w:val="00862962"/>
    <w:rsid w:val="00863554"/>
    <w:rsid w:val="00863BDF"/>
    <w:rsid w:val="008642C2"/>
    <w:rsid w:val="008659E3"/>
    <w:rsid w:val="00866CC8"/>
    <w:rsid w:val="00866E7D"/>
    <w:rsid w:val="00867BDA"/>
    <w:rsid w:val="00870707"/>
    <w:rsid w:val="0087154E"/>
    <w:rsid w:val="00871C84"/>
    <w:rsid w:val="00872155"/>
    <w:rsid w:val="00873F6A"/>
    <w:rsid w:val="008762C5"/>
    <w:rsid w:val="00876880"/>
    <w:rsid w:val="00876B6D"/>
    <w:rsid w:val="00877231"/>
    <w:rsid w:val="0087759E"/>
    <w:rsid w:val="008824A3"/>
    <w:rsid w:val="00882BFC"/>
    <w:rsid w:val="00882C4E"/>
    <w:rsid w:val="00883126"/>
    <w:rsid w:val="008847C5"/>
    <w:rsid w:val="0088591D"/>
    <w:rsid w:val="0088636E"/>
    <w:rsid w:val="00886B86"/>
    <w:rsid w:val="0088777B"/>
    <w:rsid w:val="0088788B"/>
    <w:rsid w:val="00892E65"/>
    <w:rsid w:val="008938EA"/>
    <w:rsid w:val="00893E86"/>
    <w:rsid w:val="0089460D"/>
    <w:rsid w:val="00894E95"/>
    <w:rsid w:val="00895E69"/>
    <w:rsid w:val="008969EB"/>
    <w:rsid w:val="00896B8B"/>
    <w:rsid w:val="008A0C9F"/>
    <w:rsid w:val="008A1F11"/>
    <w:rsid w:val="008A25B0"/>
    <w:rsid w:val="008A2FF9"/>
    <w:rsid w:val="008A47F3"/>
    <w:rsid w:val="008A5402"/>
    <w:rsid w:val="008A6227"/>
    <w:rsid w:val="008A7A73"/>
    <w:rsid w:val="008B0D12"/>
    <w:rsid w:val="008B24D0"/>
    <w:rsid w:val="008B2600"/>
    <w:rsid w:val="008B2C24"/>
    <w:rsid w:val="008B6A1D"/>
    <w:rsid w:val="008B71D2"/>
    <w:rsid w:val="008B7EF1"/>
    <w:rsid w:val="008C0266"/>
    <w:rsid w:val="008C1767"/>
    <w:rsid w:val="008C176D"/>
    <w:rsid w:val="008C1CC8"/>
    <w:rsid w:val="008C6491"/>
    <w:rsid w:val="008C67F7"/>
    <w:rsid w:val="008C6ED3"/>
    <w:rsid w:val="008D02FC"/>
    <w:rsid w:val="008D4069"/>
    <w:rsid w:val="008D5A7E"/>
    <w:rsid w:val="008D7216"/>
    <w:rsid w:val="008E0223"/>
    <w:rsid w:val="008E0FAD"/>
    <w:rsid w:val="008E152C"/>
    <w:rsid w:val="008E1829"/>
    <w:rsid w:val="008E1F2F"/>
    <w:rsid w:val="008E2B53"/>
    <w:rsid w:val="008E5306"/>
    <w:rsid w:val="008E55CF"/>
    <w:rsid w:val="008E5CCE"/>
    <w:rsid w:val="008E751D"/>
    <w:rsid w:val="008F2B2D"/>
    <w:rsid w:val="008F4C07"/>
    <w:rsid w:val="008F5457"/>
    <w:rsid w:val="008F68B3"/>
    <w:rsid w:val="00900C08"/>
    <w:rsid w:val="00901006"/>
    <w:rsid w:val="00901B83"/>
    <w:rsid w:val="009024D9"/>
    <w:rsid w:val="009027C0"/>
    <w:rsid w:val="00904221"/>
    <w:rsid w:val="00904AC8"/>
    <w:rsid w:val="0090543F"/>
    <w:rsid w:val="00907274"/>
    <w:rsid w:val="00910479"/>
    <w:rsid w:val="009126E2"/>
    <w:rsid w:val="00912939"/>
    <w:rsid w:val="00915BCE"/>
    <w:rsid w:val="0091644F"/>
    <w:rsid w:val="00916694"/>
    <w:rsid w:val="00916C30"/>
    <w:rsid w:val="009171AF"/>
    <w:rsid w:val="00920389"/>
    <w:rsid w:val="0092042A"/>
    <w:rsid w:val="009212B2"/>
    <w:rsid w:val="0092180E"/>
    <w:rsid w:val="00922A14"/>
    <w:rsid w:val="00922CF0"/>
    <w:rsid w:val="0092333A"/>
    <w:rsid w:val="00924E08"/>
    <w:rsid w:val="0092556B"/>
    <w:rsid w:val="009258B0"/>
    <w:rsid w:val="00926D1E"/>
    <w:rsid w:val="0092774F"/>
    <w:rsid w:val="009304CA"/>
    <w:rsid w:val="00930B69"/>
    <w:rsid w:val="0093149A"/>
    <w:rsid w:val="00931847"/>
    <w:rsid w:val="00931B75"/>
    <w:rsid w:val="00933894"/>
    <w:rsid w:val="009338F3"/>
    <w:rsid w:val="00936189"/>
    <w:rsid w:val="00937129"/>
    <w:rsid w:val="00941FB8"/>
    <w:rsid w:val="00943102"/>
    <w:rsid w:val="0094444B"/>
    <w:rsid w:val="009458EC"/>
    <w:rsid w:val="009466BD"/>
    <w:rsid w:val="00946923"/>
    <w:rsid w:val="00947812"/>
    <w:rsid w:val="00947E47"/>
    <w:rsid w:val="009504DE"/>
    <w:rsid w:val="009507AF"/>
    <w:rsid w:val="009514CE"/>
    <w:rsid w:val="00951B48"/>
    <w:rsid w:val="00952DC0"/>
    <w:rsid w:val="00953890"/>
    <w:rsid w:val="009547BF"/>
    <w:rsid w:val="00954C33"/>
    <w:rsid w:val="0095515B"/>
    <w:rsid w:val="009566F9"/>
    <w:rsid w:val="00957722"/>
    <w:rsid w:val="009578DE"/>
    <w:rsid w:val="00957EC4"/>
    <w:rsid w:val="009602D2"/>
    <w:rsid w:val="00960720"/>
    <w:rsid w:val="0096327B"/>
    <w:rsid w:val="00965C3F"/>
    <w:rsid w:val="009668EA"/>
    <w:rsid w:val="00967522"/>
    <w:rsid w:val="0097077F"/>
    <w:rsid w:val="00970E1F"/>
    <w:rsid w:val="00971350"/>
    <w:rsid w:val="00971DC0"/>
    <w:rsid w:val="00971E43"/>
    <w:rsid w:val="00972633"/>
    <w:rsid w:val="009741B7"/>
    <w:rsid w:val="00974E13"/>
    <w:rsid w:val="009760FC"/>
    <w:rsid w:val="00976B6F"/>
    <w:rsid w:val="00976CCA"/>
    <w:rsid w:val="00976E1C"/>
    <w:rsid w:val="00982C27"/>
    <w:rsid w:val="00983138"/>
    <w:rsid w:val="009842C2"/>
    <w:rsid w:val="009856FF"/>
    <w:rsid w:val="00990B22"/>
    <w:rsid w:val="009914D3"/>
    <w:rsid w:val="009918B9"/>
    <w:rsid w:val="00991EEB"/>
    <w:rsid w:val="0099258E"/>
    <w:rsid w:val="00993FC4"/>
    <w:rsid w:val="00997622"/>
    <w:rsid w:val="0099798D"/>
    <w:rsid w:val="00997FCB"/>
    <w:rsid w:val="009A0369"/>
    <w:rsid w:val="009A24BB"/>
    <w:rsid w:val="009A3634"/>
    <w:rsid w:val="009A4019"/>
    <w:rsid w:val="009A588D"/>
    <w:rsid w:val="009A5B7F"/>
    <w:rsid w:val="009A5B87"/>
    <w:rsid w:val="009A5C20"/>
    <w:rsid w:val="009A62F3"/>
    <w:rsid w:val="009A6410"/>
    <w:rsid w:val="009B07C8"/>
    <w:rsid w:val="009B1F8F"/>
    <w:rsid w:val="009B4699"/>
    <w:rsid w:val="009B490E"/>
    <w:rsid w:val="009B50F1"/>
    <w:rsid w:val="009B56FF"/>
    <w:rsid w:val="009B7600"/>
    <w:rsid w:val="009C09F8"/>
    <w:rsid w:val="009C1796"/>
    <w:rsid w:val="009C1BA6"/>
    <w:rsid w:val="009C1DE3"/>
    <w:rsid w:val="009C3291"/>
    <w:rsid w:val="009C5EFF"/>
    <w:rsid w:val="009C6D41"/>
    <w:rsid w:val="009C7607"/>
    <w:rsid w:val="009C7653"/>
    <w:rsid w:val="009C78E2"/>
    <w:rsid w:val="009D0891"/>
    <w:rsid w:val="009D131B"/>
    <w:rsid w:val="009D22BB"/>
    <w:rsid w:val="009D2C64"/>
    <w:rsid w:val="009D2EA6"/>
    <w:rsid w:val="009D34B7"/>
    <w:rsid w:val="009D36E2"/>
    <w:rsid w:val="009D3DCF"/>
    <w:rsid w:val="009D46CC"/>
    <w:rsid w:val="009D5B9B"/>
    <w:rsid w:val="009D7349"/>
    <w:rsid w:val="009D77DC"/>
    <w:rsid w:val="009E1C32"/>
    <w:rsid w:val="009E24D1"/>
    <w:rsid w:val="009E2B56"/>
    <w:rsid w:val="009E2BFB"/>
    <w:rsid w:val="009E4445"/>
    <w:rsid w:val="009E4729"/>
    <w:rsid w:val="009E4F2A"/>
    <w:rsid w:val="009E5A4B"/>
    <w:rsid w:val="009E5AD8"/>
    <w:rsid w:val="009E5ED2"/>
    <w:rsid w:val="009F1050"/>
    <w:rsid w:val="009F1629"/>
    <w:rsid w:val="009F193B"/>
    <w:rsid w:val="009F19DB"/>
    <w:rsid w:val="009F3462"/>
    <w:rsid w:val="009F3D75"/>
    <w:rsid w:val="009F6156"/>
    <w:rsid w:val="00A052BB"/>
    <w:rsid w:val="00A05CFB"/>
    <w:rsid w:val="00A06E7A"/>
    <w:rsid w:val="00A10AF7"/>
    <w:rsid w:val="00A12A75"/>
    <w:rsid w:val="00A12B3F"/>
    <w:rsid w:val="00A1366C"/>
    <w:rsid w:val="00A13723"/>
    <w:rsid w:val="00A140AC"/>
    <w:rsid w:val="00A147D7"/>
    <w:rsid w:val="00A15B07"/>
    <w:rsid w:val="00A164DB"/>
    <w:rsid w:val="00A16E02"/>
    <w:rsid w:val="00A17019"/>
    <w:rsid w:val="00A176C7"/>
    <w:rsid w:val="00A17881"/>
    <w:rsid w:val="00A236EC"/>
    <w:rsid w:val="00A245F1"/>
    <w:rsid w:val="00A24746"/>
    <w:rsid w:val="00A24A48"/>
    <w:rsid w:val="00A2550A"/>
    <w:rsid w:val="00A258D1"/>
    <w:rsid w:val="00A25CEA"/>
    <w:rsid w:val="00A27C2B"/>
    <w:rsid w:val="00A325B8"/>
    <w:rsid w:val="00A32E2D"/>
    <w:rsid w:val="00A33BA7"/>
    <w:rsid w:val="00A3418E"/>
    <w:rsid w:val="00A348EF"/>
    <w:rsid w:val="00A36373"/>
    <w:rsid w:val="00A36786"/>
    <w:rsid w:val="00A37FC1"/>
    <w:rsid w:val="00A4048C"/>
    <w:rsid w:val="00A42300"/>
    <w:rsid w:val="00A42E47"/>
    <w:rsid w:val="00A4385E"/>
    <w:rsid w:val="00A43F8B"/>
    <w:rsid w:val="00A43FFD"/>
    <w:rsid w:val="00A45631"/>
    <w:rsid w:val="00A45C6A"/>
    <w:rsid w:val="00A45D1D"/>
    <w:rsid w:val="00A50BE7"/>
    <w:rsid w:val="00A5374C"/>
    <w:rsid w:val="00A551CF"/>
    <w:rsid w:val="00A5534F"/>
    <w:rsid w:val="00A55970"/>
    <w:rsid w:val="00A55E4A"/>
    <w:rsid w:val="00A56705"/>
    <w:rsid w:val="00A6122B"/>
    <w:rsid w:val="00A626B6"/>
    <w:rsid w:val="00A6293A"/>
    <w:rsid w:val="00A637EC"/>
    <w:rsid w:val="00A63BDC"/>
    <w:rsid w:val="00A63EC4"/>
    <w:rsid w:val="00A672F6"/>
    <w:rsid w:val="00A675D9"/>
    <w:rsid w:val="00A716F4"/>
    <w:rsid w:val="00A720DA"/>
    <w:rsid w:val="00A720F8"/>
    <w:rsid w:val="00A749D9"/>
    <w:rsid w:val="00A7564E"/>
    <w:rsid w:val="00A76FFA"/>
    <w:rsid w:val="00A80EFE"/>
    <w:rsid w:val="00A80FCA"/>
    <w:rsid w:val="00A82FBE"/>
    <w:rsid w:val="00A835AA"/>
    <w:rsid w:val="00A838C5"/>
    <w:rsid w:val="00A856F4"/>
    <w:rsid w:val="00A9122D"/>
    <w:rsid w:val="00A93734"/>
    <w:rsid w:val="00A96B86"/>
    <w:rsid w:val="00A96CF3"/>
    <w:rsid w:val="00A973B0"/>
    <w:rsid w:val="00A97E70"/>
    <w:rsid w:val="00AA2178"/>
    <w:rsid w:val="00AA2A22"/>
    <w:rsid w:val="00AA3670"/>
    <w:rsid w:val="00AA4BDD"/>
    <w:rsid w:val="00AA5731"/>
    <w:rsid w:val="00AB0419"/>
    <w:rsid w:val="00AB1B7F"/>
    <w:rsid w:val="00AB2DEE"/>
    <w:rsid w:val="00AB3DD3"/>
    <w:rsid w:val="00AB3EC2"/>
    <w:rsid w:val="00AB4789"/>
    <w:rsid w:val="00AB5064"/>
    <w:rsid w:val="00AB6228"/>
    <w:rsid w:val="00AB6F98"/>
    <w:rsid w:val="00AB757E"/>
    <w:rsid w:val="00AB7994"/>
    <w:rsid w:val="00AC0E44"/>
    <w:rsid w:val="00AC42BD"/>
    <w:rsid w:val="00AC45AD"/>
    <w:rsid w:val="00AC4C71"/>
    <w:rsid w:val="00AC4EFB"/>
    <w:rsid w:val="00AD3236"/>
    <w:rsid w:val="00AD3839"/>
    <w:rsid w:val="00AD38EF"/>
    <w:rsid w:val="00AD45BD"/>
    <w:rsid w:val="00AD5103"/>
    <w:rsid w:val="00AD7762"/>
    <w:rsid w:val="00AD7DD1"/>
    <w:rsid w:val="00AE117B"/>
    <w:rsid w:val="00AE16A3"/>
    <w:rsid w:val="00AE348A"/>
    <w:rsid w:val="00AE3649"/>
    <w:rsid w:val="00AE3BE7"/>
    <w:rsid w:val="00AE5653"/>
    <w:rsid w:val="00AE7238"/>
    <w:rsid w:val="00AF09A7"/>
    <w:rsid w:val="00AF41C6"/>
    <w:rsid w:val="00AF439D"/>
    <w:rsid w:val="00AF56D6"/>
    <w:rsid w:val="00AF6359"/>
    <w:rsid w:val="00B00721"/>
    <w:rsid w:val="00B00EA5"/>
    <w:rsid w:val="00B029FA"/>
    <w:rsid w:val="00B031AA"/>
    <w:rsid w:val="00B054CF"/>
    <w:rsid w:val="00B05AA5"/>
    <w:rsid w:val="00B06C18"/>
    <w:rsid w:val="00B06E18"/>
    <w:rsid w:val="00B07750"/>
    <w:rsid w:val="00B10F08"/>
    <w:rsid w:val="00B10F2E"/>
    <w:rsid w:val="00B12424"/>
    <w:rsid w:val="00B12D2A"/>
    <w:rsid w:val="00B137C6"/>
    <w:rsid w:val="00B16C7B"/>
    <w:rsid w:val="00B1701D"/>
    <w:rsid w:val="00B204A3"/>
    <w:rsid w:val="00B230B9"/>
    <w:rsid w:val="00B24663"/>
    <w:rsid w:val="00B26E08"/>
    <w:rsid w:val="00B2713F"/>
    <w:rsid w:val="00B279A9"/>
    <w:rsid w:val="00B3056A"/>
    <w:rsid w:val="00B316DD"/>
    <w:rsid w:val="00B33AA4"/>
    <w:rsid w:val="00B34057"/>
    <w:rsid w:val="00B34089"/>
    <w:rsid w:val="00B34159"/>
    <w:rsid w:val="00B3497A"/>
    <w:rsid w:val="00B35CA5"/>
    <w:rsid w:val="00B35DB3"/>
    <w:rsid w:val="00B36B87"/>
    <w:rsid w:val="00B370D4"/>
    <w:rsid w:val="00B37A19"/>
    <w:rsid w:val="00B40016"/>
    <w:rsid w:val="00B412F5"/>
    <w:rsid w:val="00B41776"/>
    <w:rsid w:val="00B449C9"/>
    <w:rsid w:val="00B46979"/>
    <w:rsid w:val="00B47819"/>
    <w:rsid w:val="00B47F8B"/>
    <w:rsid w:val="00B50E03"/>
    <w:rsid w:val="00B51364"/>
    <w:rsid w:val="00B51404"/>
    <w:rsid w:val="00B57FB8"/>
    <w:rsid w:val="00B6068F"/>
    <w:rsid w:val="00B60AB2"/>
    <w:rsid w:val="00B61EC6"/>
    <w:rsid w:val="00B621B1"/>
    <w:rsid w:val="00B62491"/>
    <w:rsid w:val="00B63F4D"/>
    <w:rsid w:val="00B64544"/>
    <w:rsid w:val="00B64A6E"/>
    <w:rsid w:val="00B65C41"/>
    <w:rsid w:val="00B668B6"/>
    <w:rsid w:val="00B66EC8"/>
    <w:rsid w:val="00B67043"/>
    <w:rsid w:val="00B67341"/>
    <w:rsid w:val="00B71B05"/>
    <w:rsid w:val="00B727F8"/>
    <w:rsid w:val="00B73305"/>
    <w:rsid w:val="00B73B94"/>
    <w:rsid w:val="00B77103"/>
    <w:rsid w:val="00B81F8B"/>
    <w:rsid w:val="00B820E0"/>
    <w:rsid w:val="00B82914"/>
    <w:rsid w:val="00B82B61"/>
    <w:rsid w:val="00B83027"/>
    <w:rsid w:val="00B83111"/>
    <w:rsid w:val="00B854B6"/>
    <w:rsid w:val="00B85E49"/>
    <w:rsid w:val="00B900FB"/>
    <w:rsid w:val="00B93594"/>
    <w:rsid w:val="00B952C2"/>
    <w:rsid w:val="00B95FA2"/>
    <w:rsid w:val="00B961A2"/>
    <w:rsid w:val="00B96829"/>
    <w:rsid w:val="00B9738A"/>
    <w:rsid w:val="00B979B4"/>
    <w:rsid w:val="00B97C33"/>
    <w:rsid w:val="00BA1392"/>
    <w:rsid w:val="00BA14E5"/>
    <w:rsid w:val="00BA2FED"/>
    <w:rsid w:val="00BA3A03"/>
    <w:rsid w:val="00BA63E6"/>
    <w:rsid w:val="00BA6564"/>
    <w:rsid w:val="00BA76F1"/>
    <w:rsid w:val="00BA7DA5"/>
    <w:rsid w:val="00BB0DFD"/>
    <w:rsid w:val="00BB23FD"/>
    <w:rsid w:val="00BB312C"/>
    <w:rsid w:val="00BB3BEE"/>
    <w:rsid w:val="00BB3FFD"/>
    <w:rsid w:val="00BB499A"/>
    <w:rsid w:val="00BB5B25"/>
    <w:rsid w:val="00BB64C9"/>
    <w:rsid w:val="00BB655C"/>
    <w:rsid w:val="00BB67F7"/>
    <w:rsid w:val="00BB70D4"/>
    <w:rsid w:val="00BB72E6"/>
    <w:rsid w:val="00BC007C"/>
    <w:rsid w:val="00BC0175"/>
    <w:rsid w:val="00BC126B"/>
    <w:rsid w:val="00BC48E7"/>
    <w:rsid w:val="00BC4E2B"/>
    <w:rsid w:val="00BC4EDC"/>
    <w:rsid w:val="00BC4F38"/>
    <w:rsid w:val="00BD1414"/>
    <w:rsid w:val="00BD31D3"/>
    <w:rsid w:val="00BD3559"/>
    <w:rsid w:val="00BD38F3"/>
    <w:rsid w:val="00BD41C8"/>
    <w:rsid w:val="00BD4372"/>
    <w:rsid w:val="00BD4642"/>
    <w:rsid w:val="00BD5DAA"/>
    <w:rsid w:val="00BD6770"/>
    <w:rsid w:val="00BD7653"/>
    <w:rsid w:val="00BE16A1"/>
    <w:rsid w:val="00BE2988"/>
    <w:rsid w:val="00BE2ABB"/>
    <w:rsid w:val="00BE40BD"/>
    <w:rsid w:val="00BE4366"/>
    <w:rsid w:val="00BE47AB"/>
    <w:rsid w:val="00BE6B28"/>
    <w:rsid w:val="00BE74D0"/>
    <w:rsid w:val="00BF0576"/>
    <w:rsid w:val="00BF06E7"/>
    <w:rsid w:val="00BF09E1"/>
    <w:rsid w:val="00BF149D"/>
    <w:rsid w:val="00BF18CD"/>
    <w:rsid w:val="00BF1A1E"/>
    <w:rsid w:val="00BF22FF"/>
    <w:rsid w:val="00BF2B66"/>
    <w:rsid w:val="00BF2C52"/>
    <w:rsid w:val="00BF3031"/>
    <w:rsid w:val="00BF39CC"/>
    <w:rsid w:val="00BF3A5C"/>
    <w:rsid w:val="00BF44C3"/>
    <w:rsid w:val="00BF484A"/>
    <w:rsid w:val="00BF5293"/>
    <w:rsid w:val="00BF5FBF"/>
    <w:rsid w:val="00C009C2"/>
    <w:rsid w:val="00C0219B"/>
    <w:rsid w:val="00C06239"/>
    <w:rsid w:val="00C0632A"/>
    <w:rsid w:val="00C067D6"/>
    <w:rsid w:val="00C07BD5"/>
    <w:rsid w:val="00C107BB"/>
    <w:rsid w:val="00C1087C"/>
    <w:rsid w:val="00C10B20"/>
    <w:rsid w:val="00C10DBF"/>
    <w:rsid w:val="00C11C40"/>
    <w:rsid w:val="00C12F7C"/>
    <w:rsid w:val="00C133B5"/>
    <w:rsid w:val="00C13AFD"/>
    <w:rsid w:val="00C13CDF"/>
    <w:rsid w:val="00C14C68"/>
    <w:rsid w:val="00C16DD9"/>
    <w:rsid w:val="00C16F00"/>
    <w:rsid w:val="00C17929"/>
    <w:rsid w:val="00C21070"/>
    <w:rsid w:val="00C21204"/>
    <w:rsid w:val="00C21AEB"/>
    <w:rsid w:val="00C21B85"/>
    <w:rsid w:val="00C221AC"/>
    <w:rsid w:val="00C23A06"/>
    <w:rsid w:val="00C250C3"/>
    <w:rsid w:val="00C2727D"/>
    <w:rsid w:val="00C275B0"/>
    <w:rsid w:val="00C275C6"/>
    <w:rsid w:val="00C27BA4"/>
    <w:rsid w:val="00C30738"/>
    <w:rsid w:val="00C310E4"/>
    <w:rsid w:val="00C31C8C"/>
    <w:rsid w:val="00C31F6C"/>
    <w:rsid w:val="00C31FA6"/>
    <w:rsid w:val="00C327C4"/>
    <w:rsid w:val="00C331A5"/>
    <w:rsid w:val="00C34B15"/>
    <w:rsid w:val="00C351E8"/>
    <w:rsid w:val="00C358BD"/>
    <w:rsid w:val="00C35EC6"/>
    <w:rsid w:val="00C40A01"/>
    <w:rsid w:val="00C40EB9"/>
    <w:rsid w:val="00C42136"/>
    <w:rsid w:val="00C43654"/>
    <w:rsid w:val="00C43A4B"/>
    <w:rsid w:val="00C4604C"/>
    <w:rsid w:val="00C46457"/>
    <w:rsid w:val="00C46916"/>
    <w:rsid w:val="00C46EA2"/>
    <w:rsid w:val="00C47BC3"/>
    <w:rsid w:val="00C51CD6"/>
    <w:rsid w:val="00C52DB4"/>
    <w:rsid w:val="00C533BC"/>
    <w:rsid w:val="00C53835"/>
    <w:rsid w:val="00C54730"/>
    <w:rsid w:val="00C5487B"/>
    <w:rsid w:val="00C54FC5"/>
    <w:rsid w:val="00C56B5E"/>
    <w:rsid w:val="00C572CB"/>
    <w:rsid w:val="00C61268"/>
    <w:rsid w:val="00C61A0A"/>
    <w:rsid w:val="00C61BD5"/>
    <w:rsid w:val="00C61EEB"/>
    <w:rsid w:val="00C62381"/>
    <w:rsid w:val="00C624BB"/>
    <w:rsid w:val="00C63107"/>
    <w:rsid w:val="00C6315C"/>
    <w:rsid w:val="00C6494E"/>
    <w:rsid w:val="00C64CC0"/>
    <w:rsid w:val="00C65170"/>
    <w:rsid w:val="00C707E2"/>
    <w:rsid w:val="00C7130F"/>
    <w:rsid w:val="00C71852"/>
    <w:rsid w:val="00C719B9"/>
    <w:rsid w:val="00C72D74"/>
    <w:rsid w:val="00C73B67"/>
    <w:rsid w:val="00C7416B"/>
    <w:rsid w:val="00C75A28"/>
    <w:rsid w:val="00C760DD"/>
    <w:rsid w:val="00C76532"/>
    <w:rsid w:val="00C77400"/>
    <w:rsid w:val="00C8011B"/>
    <w:rsid w:val="00C802DB"/>
    <w:rsid w:val="00C80E5A"/>
    <w:rsid w:val="00C81EA5"/>
    <w:rsid w:val="00C82B4C"/>
    <w:rsid w:val="00C84108"/>
    <w:rsid w:val="00C84CCD"/>
    <w:rsid w:val="00C857B3"/>
    <w:rsid w:val="00C85865"/>
    <w:rsid w:val="00C8587D"/>
    <w:rsid w:val="00C85CBE"/>
    <w:rsid w:val="00C9038F"/>
    <w:rsid w:val="00C90D52"/>
    <w:rsid w:val="00C91641"/>
    <w:rsid w:val="00C91B94"/>
    <w:rsid w:val="00C930EB"/>
    <w:rsid w:val="00C937A3"/>
    <w:rsid w:val="00C94D6A"/>
    <w:rsid w:val="00C9568C"/>
    <w:rsid w:val="00C961DD"/>
    <w:rsid w:val="00C967F7"/>
    <w:rsid w:val="00CA29FE"/>
    <w:rsid w:val="00CA3159"/>
    <w:rsid w:val="00CA39BF"/>
    <w:rsid w:val="00CA4105"/>
    <w:rsid w:val="00CA51F8"/>
    <w:rsid w:val="00CA532C"/>
    <w:rsid w:val="00CA54A8"/>
    <w:rsid w:val="00CA62ED"/>
    <w:rsid w:val="00CA680A"/>
    <w:rsid w:val="00CA688E"/>
    <w:rsid w:val="00CA77DE"/>
    <w:rsid w:val="00CB031B"/>
    <w:rsid w:val="00CB0B5A"/>
    <w:rsid w:val="00CB15DD"/>
    <w:rsid w:val="00CB2E80"/>
    <w:rsid w:val="00CB536E"/>
    <w:rsid w:val="00CB598C"/>
    <w:rsid w:val="00CB5A93"/>
    <w:rsid w:val="00CB5AC9"/>
    <w:rsid w:val="00CB5FAA"/>
    <w:rsid w:val="00CB6C0F"/>
    <w:rsid w:val="00CB6CA0"/>
    <w:rsid w:val="00CB72CC"/>
    <w:rsid w:val="00CB74A9"/>
    <w:rsid w:val="00CC1A72"/>
    <w:rsid w:val="00CC1C21"/>
    <w:rsid w:val="00CC201D"/>
    <w:rsid w:val="00CC2C13"/>
    <w:rsid w:val="00CC402E"/>
    <w:rsid w:val="00CC73D9"/>
    <w:rsid w:val="00CD03E1"/>
    <w:rsid w:val="00CD0DC2"/>
    <w:rsid w:val="00CD121A"/>
    <w:rsid w:val="00CD2495"/>
    <w:rsid w:val="00CD42D8"/>
    <w:rsid w:val="00CD5BF5"/>
    <w:rsid w:val="00CD5C1B"/>
    <w:rsid w:val="00CD7D2F"/>
    <w:rsid w:val="00CE0299"/>
    <w:rsid w:val="00CE0B80"/>
    <w:rsid w:val="00CE25D4"/>
    <w:rsid w:val="00CE56FD"/>
    <w:rsid w:val="00CE732D"/>
    <w:rsid w:val="00CF0644"/>
    <w:rsid w:val="00CF081A"/>
    <w:rsid w:val="00CF3460"/>
    <w:rsid w:val="00CF35A2"/>
    <w:rsid w:val="00D002DD"/>
    <w:rsid w:val="00D00554"/>
    <w:rsid w:val="00D01EF7"/>
    <w:rsid w:val="00D027F7"/>
    <w:rsid w:val="00D029C2"/>
    <w:rsid w:val="00D032F1"/>
    <w:rsid w:val="00D03E08"/>
    <w:rsid w:val="00D047B5"/>
    <w:rsid w:val="00D0530C"/>
    <w:rsid w:val="00D056A3"/>
    <w:rsid w:val="00D11354"/>
    <w:rsid w:val="00D1256A"/>
    <w:rsid w:val="00D134E7"/>
    <w:rsid w:val="00D14C75"/>
    <w:rsid w:val="00D14F64"/>
    <w:rsid w:val="00D17D83"/>
    <w:rsid w:val="00D2034F"/>
    <w:rsid w:val="00D21A12"/>
    <w:rsid w:val="00D21CC1"/>
    <w:rsid w:val="00D23CD3"/>
    <w:rsid w:val="00D24078"/>
    <w:rsid w:val="00D242FC"/>
    <w:rsid w:val="00D2473E"/>
    <w:rsid w:val="00D2736E"/>
    <w:rsid w:val="00D3195A"/>
    <w:rsid w:val="00D31E36"/>
    <w:rsid w:val="00D324A0"/>
    <w:rsid w:val="00D32AC7"/>
    <w:rsid w:val="00D350FB"/>
    <w:rsid w:val="00D35504"/>
    <w:rsid w:val="00D37B26"/>
    <w:rsid w:val="00D40A6E"/>
    <w:rsid w:val="00D42000"/>
    <w:rsid w:val="00D428A8"/>
    <w:rsid w:val="00D43107"/>
    <w:rsid w:val="00D43270"/>
    <w:rsid w:val="00D432EE"/>
    <w:rsid w:val="00D43826"/>
    <w:rsid w:val="00D439D7"/>
    <w:rsid w:val="00D4542E"/>
    <w:rsid w:val="00D46504"/>
    <w:rsid w:val="00D52F0C"/>
    <w:rsid w:val="00D53B8A"/>
    <w:rsid w:val="00D53F8B"/>
    <w:rsid w:val="00D5427D"/>
    <w:rsid w:val="00D54C2B"/>
    <w:rsid w:val="00D561AD"/>
    <w:rsid w:val="00D57BC7"/>
    <w:rsid w:val="00D57DC0"/>
    <w:rsid w:val="00D631AC"/>
    <w:rsid w:val="00D633A5"/>
    <w:rsid w:val="00D6376E"/>
    <w:rsid w:val="00D63F4A"/>
    <w:rsid w:val="00D648AC"/>
    <w:rsid w:val="00D66371"/>
    <w:rsid w:val="00D6675A"/>
    <w:rsid w:val="00D66D7F"/>
    <w:rsid w:val="00D6755F"/>
    <w:rsid w:val="00D676BF"/>
    <w:rsid w:val="00D702C4"/>
    <w:rsid w:val="00D72196"/>
    <w:rsid w:val="00D721D0"/>
    <w:rsid w:val="00D72A11"/>
    <w:rsid w:val="00D73F3C"/>
    <w:rsid w:val="00D7673D"/>
    <w:rsid w:val="00D80B68"/>
    <w:rsid w:val="00D830A5"/>
    <w:rsid w:val="00D8342E"/>
    <w:rsid w:val="00D83606"/>
    <w:rsid w:val="00D8475A"/>
    <w:rsid w:val="00D85AA8"/>
    <w:rsid w:val="00D86992"/>
    <w:rsid w:val="00D900C7"/>
    <w:rsid w:val="00D902BA"/>
    <w:rsid w:val="00D912C2"/>
    <w:rsid w:val="00D9132B"/>
    <w:rsid w:val="00D95D96"/>
    <w:rsid w:val="00DA0FD9"/>
    <w:rsid w:val="00DA10A9"/>
    <w:rsid w:val="00DA12D1"/>
    <w:rsid w:val="00DA1B4E"/>
    <w:rsid w:val="00DA1ECA"/>
    <w:rsid w:val="00DA3639"/>
    <w:rsid w:val="00DA3FA3"/>
    <w:rsid w:val="00DA4C25"/>
    <w:rsid w:val="00DB069B"/>
    <w:rsid w:val="00DB13CA"/>
    <w:rsid w:val="00DB13CC"/>
    <w:rsid w:val="00DB1F71"/>
    <w:rsid w:val="00DB3FF4"/>
    <w:rsid w:val="00DB4D78"/>
    <w:rsid w:val="00DB52D5"/>
    <w:rsid w:val="00DB7387"/>
    <w:rsid w:val="00DC086F"/>
    <w:rsid w:val="00DC24D1"/>
    <w:rsid w:val="00DC29DB"/>
    <w:rsid w:val="00DC4628"/>
    <w:rsid w:val="00DC74A5"/>
    <w:rsid w:val="00DD02E9"/>
    <w:rsid w:val="00DD08AD"/>
    <w:rsid w:val="00DD3B97"/>
    <w:rsid w:val="00DD3FAB"/>
    <w:rsid w:val="00DD49EF"/>
    <w:rsid w:val="00DD4B6D"/>
    <w:rsid w:val="00DD4C4B"/>
    <w:rsid w:val="00DD5459"/>
    <w:rsid w:val="00DD5879"/>
    <w:rsid w:val="00DD5ED3"/>
    <w:rsid w:val="00DD67E8"/>
    <w:rsid w:val="00DD719F"/>
    <w:rsid w:val="00DD76D1"/>
    <w:rsid w:val="00DD77EA"/>
    <w:rsid w:val="00DE00F5"/>
    <w:rsid w:val="00DE19B1"/>
    <w:rsid w:val="00DE3234"/>
    <w:rsid w:val="00DE35FC"/>
    <w:rsid w:val="00DE3D14"/>
    <w:rsid w:val="00DE3DB9"/>
    <w:rsid w:val="00DE43B1"/>
    <w:rsid w:val="00DE5164"/>
    <w:rsid w:val="00DE53BD"/>
    <w:rsid w:val="00DE60FB"/>
    <w:rsid w:val="00DF0E76"/>
    <w:rsid w:val="00DF23B4"/>
    <w:rsid w:val="00DF272E"/>
    <w:rsid w:val="00DF3C3D"/>
    <w:rsid w:val="00DF3E19"/>
    <w:rsid w:val="00DF448A"/>
    <w:rsid w:val="00DF5957"/>
    <w:rsid w:val="00DF671F"/>
    <w:rsid w:val="00DF6F41"/>
    <w:rsid w:val="00DF78C6"/>
    <w:rsid w:val="00E0031A"/>
    <w:rsid w:val="00E014B2"/>
    <w:rsid w:val="00E01F6E"/>
    <w:rsid w:val="00E0227D"/>
    <w:rsid w:val="00E03145"/>
    <w:rsid w:val="00E035C5"/>
    <w:rsid w:val="00E03E0D"/>
    <w:rsid w:val="00E06332"/>
    <w:rsid w:val="00E06809"/>
    <w:rsid w:val="00E11501"/>
    <w:rsid w:val="00E11CEC"/>
    <w:rsid w:val="00E1253D"/>
    <w:rsid w:val="00E12D91"/>
    <w:rsid w:val="00E13A7E"/>
    <w:rsid w:val="00E14CEF"/>
    <w:rsid w:val="00E16461"/>
    <w:rsid w:val="00E16CC3"/>
    <w:rsid w:val="00E216E3"/>
    <w:rsid w:val="00E23A24"/>
    <w:rsid w:val="00E23B0C"/>
    <w:rsid w:val="00E2574D"/>
    <w:rsid w:val="00E26072"/>
    <w:rsid w:val="00E3066F"/>
    <w:rsid w:val="00E30A47"/>
    <w:rsid w:val="00E324B9"/>
    <w:rsid w:val="00E33233"/>
    <w:rsid w:val="00E34C7C"/>
    <w:rsid w:val="00E34EA0"/>
    <w:rsid w:val="00E350BF"/>
    <w:rsid w:val="00E35DFA"/>
    <w:rsid w:val="00E364C1"/>
    <w:rsid w:val="00E40298"/>
    <w:rsid w:val="00E41A0F"/>
    <w:rsid w:val="00E42BAE"/>
    <w:rsid w:val="00E43AF8"/>
    <w:rsid w:val="00E44909"/>
    <w:rsid w:val="00E46169"/>
    <w:rsid w:val="00E46CB1"/>
    <w:rsid w:val="00E5068B"/>
    <w:rsid w:val="00E5278A"/>
    <w:rsid w:val="00E553F4"/>
    <w:rsid w:val="00E55C14"/>
    <w:rsid w:val="00E60E49"/>
    <w:rsid w:val="00E616C7"/>
    <w:rsid w:val="00E625CF"/>
    <w:rsid w:val="00E63417"/>
    <w:rsid w:val="00E6541E"/>
    <w:rsid w:val="00E66755"/>
    <w:rsid w:val="00E677E9"/>
    <w:rsid w:val="00E70518"/>
    <w:rsid w:val="00E70842"/>
    <w:rsid w:val="00E713A2"/>
    <w:rsid w:val="00E713DF"/>
    <w:rsid w:val="00E73D18"/>
    <w:rsid w:val="00E75D59"/>
    <w:rsid w:val="00E7710E"/>
    <w:rsid w:val="00E77D8F"/>
    <w:rsid w:val="00E80787"/>
    <w:rsid w:val="00E80D27"/>
    <w:rsid w:val="00E810D3"/>
    <w:rsid w:val="00E81236"/>
    <w:rsid w:val="00E8298E"/>
    <w:rsid w:val="00E86B82"/>
    <w:rsid w:val="00E86F23"/>
    <w:rsid w:val="00E87C94"/>
    <w:rsid w:val="00E9025D"/>
    <w:rsid w:val="00E90C67"/>
    <w:rsid w:val="00E91E00"/>
    <w:rsid w:val="00E91F76"/>
    <w:rsid w:val="00E926D1"/>
    <w:rsid w:val="00E93094"/>
    <w:rsid w:val="00E94ACD"/>
    <w:rsid w:val="00E95A94"/>
    <w:rsid w:val="00E96511"/>
    <w:rsid w:val="00E965DF"/>
    <w:rsid w:val="00E97004"/>
    <w:rsid w:val="00EA0408"/>
    <w:rsid w:val="00EA28E6"/>
    <w:rsid w:val="00EA431A"/>
    <w:rsid w:val="00EA45B5"/>
    <w:rsid w:val="00EA49E2"/>
    <w:rsid w:val="00EA533A"/>
    <w:rsid w:val="00EB0201"/>
    <w:rsid w:val="00EB028F"/>
    <w:rsid w:val="00EB0FF5"/>
    <w:rsid w:val="00EB1B3C"/>
    <w:rsid w:val="00EB240F"/>
    <w:rsid w:val="00EB28DA"/>
    <w:rsid w:val="00EB2BAA"/>
    <w:rsid w:val="00EB32BA"/>
    <w:rsid w:val="00EB333D"/>
    <w:rsid w:val="00EB4A3D"/>
    <w:rsid w:val="00EB4F7B"/>
    <w:rsid w:val="00EB501D"/>
    <w:rsid w:val="00EB5D2B"/>
    <w:rsid w:val="00EB69E3"/>
    <w:rsid w:val="00EB6D49"/>
    <w:rsid w:val="00EB727D"/>
    <w:rsid w:val="00EC133F"/>
    <w:rsid w:val="00EC3A9D"/>
    <w:rsid w:val="00EC3B7A"/>
    <w:rsid w:val="00EC4D66"/>
    <w:rsid w:val="00EC5A61"/>
    <w:rsid w:val="00EC60DD"/>
    <w:rsid w:val="00ED015D"/>
    <w:rsid w:val="00ED0649"/>
    <w:rsid w:val="00ED0F78"/>
    <w:rsid w:val="00ED1762"/>
    <w:rsid w:val="00ED2516"/>
    <w:rsid w:val="00ED2655"/>
    <w:rsid w:val="00ED2F3A"/>
    <w:rsid w:val="00ED3CFA"/>
    <w:rsid w:val="00ED3E42"/>
    <w:rsid w:val="00ED412C"/>
    <w:rsid w:val="00ED4571"/>
    <w:rsid w:val="00ED6846"/>
    <w:rsid w:val="00ED6F2A"/>
    <w:rsid w:val="00EE0826"/>
    <w:rsid w:val="00EE0F17"/>
    <w:rsid w:val="00EE0F43"/>
    <w:rsid w:val="00EE216D"/>
    <w:rsid w:val="00EE3B80"/>
    <w:rsid w:val="00EE4A7F"/>
    <w:rsid w:val="00EE588D"/>
    <w:rsid w:val="00EE7774"/>
    <w:rsid w:val="00EF03E8"/>
    <w:rsid w:val="00EF045C"/>
    <w:rsid w:val="00EF0891"/>
    <w:rsid w:val="00EF1453"/>
    <w:rsid w:val="00EF18E1"/>
    <w:rsid w:val="00EF37B7"/>
    <w:rsid w:val="00EF4CE8"/>
    <w:rsid w:val="00EF4CEE"/>
    <w:rsid w:val="00EF4CF4"/>
    <w:rsid w:val="00EF569D"/>
    <w:rsid w:val="00EF6694"/>
    <w:rsid w:val="00EF7876"/>
    <w:rsid w:val="00F012C3"/>
    <w:rsid w:val="00F0267E"/>
    <w:rsid w:val="00F02E0B"/>
    <w:rsid w:val="00F03588"/>
    <w:rsid w:val="00F040AE"/>
    <w:rsid w:val="00F0588B"/>
    <w:rsid w:val="00F059AA"/>
    <w:rsid w:val="00F05D4E"/>
    <w:rsid w:val="00F05D9B"/>
    <w:rsid w:val="00F077C7"/>
    <w:rsid w:val="00F12472"/>
    <w:rsid w:val="00F13CD5"/>
    <w:rsid w:val="00F14968"/>
    <w:rsid w:val="00F149A0"/>
    <w:rsid w:val="00F157BC"/>
    <w:rsid w:val="00F16DB7"/>
    <w:rsid w:val="00F17881"/>
    <w:rsid w:val="00F20E84"/>
    <w:rsid w:val="00F21FB2"/>
    <w:rsid w:val="00F2230C"/>
    <w:rsid w:val="00F23118"/>
    <w:rsid w:val="00F2387C"/>
    <w:rsid w:val="00F23F71"/>
    <w:rsid w:val="00F25174"/>
    <w:rsid w:val="00F26B13"/>
    <w:rsid w:val="00F2773C"/>
    <w:rsid w:val="00F27977"/>
    <w:rsid w:val="00F30732"/>
    <w:rsid w:val="00F33CB6"/>
    <w:rsid w:val="00F348F4"/>
    <w:rsid w:val="00F34AE4"/>
    <w:rsid w:val="00F36047"/>
    <w:rsid w:val="00F36209"/>
    <w:rsid w:val="00F37883"/>
    <w:rsid w:val="00F37FA3"/>
    <w:rsid w:val="00F417CE"/>
    <w:rsid w:val="00F418D7"/>
    <w:rsid w:val="00F41AE2"/>
    <w:rsid w:val="00F426B4"/>
    <w:rsid w:val="00F42F16"/>
    <w:rsid w:val="00F4394B"/>
    <w:rsid w:val="00F44642"/>
    <w:rsid w:val="00F44723"/>
    <w:rsid w:val="00F44AB8"/>
    <w:rsid w:val="00F44C8D"/>
    <w:rsid w:val="00F45A69"/>
    <w:rsid w:val="00F45F20"/>
    <w:rsid w:val="00F46084"/>
    <w:rsid w:val="00F462F3"/>
    <w:rsid w:val="00F50921"/>
    <w:rsid w:val="00F517FF"/>
    <w:rsid w:val="00F520AE"/>
    <w:rsid w:val="00F53483"/>
    <w:rsid w:val="00F54706"/>
    <w:rsid w:val="00F54FE9"/>
    <w:rsid w:val="00F5607E"/>
    <w:rsid w:val="00F565B9"/>
    <w:rsid w:val="00F56668"/>
    <w:rsid w:val="00F575CE"/>
    <w:rsid w:val="00F57C0F"/>
    <w:rsid w:val="00F600D4"/>
    <w:rsid w:val="00F61C9C"/>
    <w:rsid w:val="00F642F1"/>
    <w:rsid w:val="00F65097"/>
    <w:rsid w:val="00F65964"/>
    <w:rsid w:val="00F6717B"/>
    <w:rsid w:val="00F67452"/>
    <w:rsid w:val="00F675B4"/>
    <w:rsid w:val="00F678C5"/>
    <w:rsid w:val="00F67F97"/>
    <w:rsid w:val="00F70830"/>
    <w:rsid w:val="00F714B4"/>
    <w:rsid w:val="00F71BEA"/>
    <w:rsid w:val="00F73326"/>
    <w:rsid w:val="00F736CC"/>
    <w:rsid w:val="00F77C02"/>
    <w:rsid w:val="00F81BA5"/>
    <w:rsid w:val="00F8257A"/>
    <w:rsid w:val="00F83947"/>
    <w:rsid w:val="00F83A42"/>
    <w:rsid w:val="00F8443C"/>
    <w:rsid w:val="00F84805"/>
    <w:rsid w:val="00F84D61"/>
    <w:rsid w:val="00F8530D"/>
    <w:rsid w:val="00F865C4"/>
    <w:rsid w:val="00F86CC6"/>
    <w:rsid w:val="00F9076F"/>
    <w:rsid w:val="00F919D5"/>
    <w:rsid w:val="00F91C78"/>
    <w:rsid w:val="00F929DE"/>
    <w:rsid w:val="00F92D4D"/>
    <w:rsid w:val="00F92EFD"/>
    <w:rsid w:val="00F94097"/>
    <w:rsid w:val="00F95518"/>
    <w:rsid w:val="00F95B37"/>
    <w:rsid w:val="00F96B45"/>
    <w:rsid w:val="00F97F27"/>
    <w:rsid w:val="00FA06D4"/>
    <w:rsid w:val="00FA09C1"/>
    <w:rsid w:val="00FA156D"/>
    <w:rsid w:val="00FA18A6"/>
    <w:rsid w:val="00FA402E"/>
    <w:rsid w:val="00FA410E"/>
    <w:rsid w:val="00FA456A"/>
    <w:rsid w:val="00FA489B"/>
    <w:rsid w:val="00FA54DD"/>
    <w:rsid w:val="00FA7EA6"/>
    <w:rsid w:val="00FB0856"/>
    <w:rsid w:val="00FB0D10"/>
    <w:rsid w:val="00FB2C38"/>
    <w:rsid w:val="00FB401A"/>
    <w:rsid w:val="00FB45F1"/>
    <w:rsid w:val="00FB467A"/>
    <w:rsid w:val="00FB6E1D"/>
    <w:rsid w:val="00FC1178"/>
    <w:rsid w:val="00FC1273"/>
    <w:rsid w:val="00FC1F2B"/>
    <w:rsid w:val="00FC1FC7"/>
    <w:rsid w:val="00FC2B37"/>
    <w:rsid w:val="00FC3370"/>
    <w:rsid w:val="00FC58AE"/>
    <w:rsid w:val="00FC5A2B"/>
    <w:rsid w:val="00FD22DC"/>
    <w:rsid w:val="00FD2755"/>
    <w:rsid w:val="00FD46B2"/>
    <w:rsid w:val="00FD4AC3"/>
    <w:rsid w:val="00FD5705"/>
    <w:rsid w:val="00FD5FB5"/>
    <w:rsid w:val="00FD6175"/>
    <w:rsid w:val="00FD6CA7"/>
    <w:rsid w:val="00FD7B19"/>
    <w:rsid w:val="00FE0D7A"/>
    <w:rsid w:val="00FE71C6"/>
    <w:rsid w:val="00FF0091"/>
    <w:rsid w:val="00FF0A4D"/>
    <w:rsid w:val="00FF3615"/>
    <w:rsid w:val="00FF5318"/>
    <w:rsid w:val="00FF6F1F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A1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A19D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4079</Words>
  <Characters>23255</Characters>
  <Application>Microsoft Office Word</Application>
  <DocSecurity>4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*</Company>
  <LinksUpToDate>false</LinksUpToDate>
  <CharactersWithSpaces>27280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BiryukovaIV</dc:creator>
  <cp:lastModifiedBy>москвитина</cp:lastModifiedBy>
  <cp:revision>2</cp:revision>
  <dcterms:created xsi:type="dcterms:W3CDTF">2011-04-12T18:36:00Z</dcterms:created>
  <dcterms:modified xsi:type="dcterms:W3CDTF">2011-04-12T18:36:00Z</dcterms:modified>
</cp:coreProperties>
</file>